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53"/>
      </w:tblGrid>
      <w:tr w:rsidR="008A5F2B" w:rsidRPr="00A01BDD" w:rsidTr="006E3D94">
        <w:tc>
          <w:tcPr>
            <w:tcW w:w="9853" w:type="dxa"/>
            <w:shd w:val="clear" w:color="auto" w:fill="auto"/>
          </w:tcPr>
          <w:p w:rsidR="008A5F2B" w:rsidRPr="00A01BDD" w:rsidRDefault="002201FF" w:rsidP="00695FA7">
            <w:pPr>
              <w:jc w:val="center"/>
              <w:rPr>
                <w:b/>
                <w:color w:val="FF0000"/>
                <w:sz w:val="22"/>
                <w:szCs w:val="22"/>
              </w:rPr>
            </w:pPr>
            <w:r>
              <w:rPr>
                <w:noProof/>
                <w:color w:val="FF0000"/>
                <w:sz w:val="28"/>
              </w:rPr>
              <w:drawing>
                <wp:inline distT="0" distB="0" distL="0" distR="0">
                  <wp:extent cx="659765" cy="723265"/>
                  <wp:effectExtent l="19050" t="0" r="6985" b="0"/>
                  <wp:docPr id="1" name="Рисунок 1" descr="Герб Брян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рянской области ЧБ"/>
                          <pic:cNvPicPr>
                            <a:picLocks noChangeAspect="1" noChangeArrowheads="1"/>
                          </pic:cNvPicPr>
                        </pic:nvPicPr>
                        <pic:blipFill>
                          <a:blip r:embed="rId7" cstate="print"/>
                          <a:srcRect/>
                          <a:stretch>
                            <a:fillRect/>
                          </a:stretch>
                        </pic:blipFill>
                        <pic:spPr bwMode="auto">
                          <a:xfrm>
                            <a:off x="0" y="0"/>
                            <a:ext cx="659765" cy="723265"/>
                          </a:xfrm>
                          <a:prstGeom prst="rect">
                            <a:avLst/>
                          </a:prstGeom>
                          <a:noFill/>
                          <a:ln w="9525">
                            <a:noFill/>
                            <a:miter lim="800000"/>
                            <a:headEnd/>
                            <a:tailEnd/>
                          </a:ln>
                        </pic:spPr>
                      </pic:pic>
                    </a:graphicData>
                  </a:graphic>
                </wp:inline>
              </w:drawing>
            </w:r>
          </w:p>
        </w:tc>
      </w:tr>
      <w:tr w:rsidR="008A5F2B" w:rsidRPr="00A01BDD" w:rsidTr="006E3D94">
        <w:tc>
          <w:tcPr>
            <w:tcW w:w="9853" w:type="dxa"/>
            <w:tcBorders>
              <w:bottom w:val="thinThickSmallGap" w:sz="24" w:space="0" w:color="auto"/>
            </w:tcBorders>
            <w:shd w:val="clear" w:color="auto" w:fill="auto"/>
          </w:tcPr>
          <w:p w:rsidR="008A5F2B" w:rsidRPr="00A01BDD" w:rsidRDefault="008A5F2B" w:rsidP="00695FA7">
            <w:pPr>
              <w:jc w:val="center"/>
              <w:rPr>
                <w:b/>
                <w:sz w:val="27"/>
                <w:szCs w:val="27"/>
              </w:rPr>
            </w:pPr>
            <w:r w:rsidRPr="00A01BDD">
              <w:rPr>
                <w:b/>
                <w:sz w:val="27"/>
                <w:szCs w:val="27"/>
              </w:rPr>
              <w:t>Д</w:t>
            </w:r>
            <w:r w:rsidR="00880A87" w:rsidRPr="00A01BDD">
              <w:rPr>
                <w:b/>
                <w:sz w:val="27"/>
                <w:szCs w:val="27"/>
              </w:rPr>
              <w:t xml:space="preserve">ЕПАРТАМЕНТ ОБРАЗОВАНИЯ И НАУКИ </w:t>
            </w:r>
            <w:r w:rsidRPr="00A01BDD">
              <w:rPr>
                <w:b/>
                <w:sz w:val="27"/>
                <w:szCs w:val="27"/>
              </w:rPr>
              <w:t>БРЯНСКОЙ ОБЛАСТИ</w:t>
            </w:r>
          </w:p>
        </w:tc>
      </w:tr>
    </w:tbl>
    <w:p w:rsidR="004F69CE" w:rsidRPr="00A01BDD" w:rsidRDefault="004F69CE" w:rsidP="00695FA7">
      <w:pPr>
        <w:ind w:firstLine="360"/>
        <w:jc w:val="both"/>
        <w:rPr>
          <w:sz w:val="27"/>
          <w:szCs w:val="27"/>
        </w:rPr>
      </w:pPr>
    </w:p>
    <w:p w:rsidR="008A5F2B" w:rsidRPr="00A01BDD" w:rsidRDefault="008A5F2B" w:rsidP="00695FA7">
      <w:pPr>
        <w:ind w:firstLine="360"/>
        <w:jc w:val="center"/>
        <w:rPr>
          <w:b/>
          <w:sz w:val="27"/>
          <w:szCs w:val="27"/>
        </w:rPr>
      </w:pPr>
      <w:r w:rsidRPr="00A01BDD">
        <w:rPr>
          <w:b/>
          <w:sz w:val="27"/>
          <w:szCs w:val="27"/>
        </w:rPr>
        <w:t>ПРИКАЗ</w:t>
      </w:r>
    </w:p>
    <w:p w:rsidR="00EC76B3" w:rsidRPr="00A01BDD" w:rsidRDefault="008A5F2B" w:rsidP="00695FA7">
      <w:pPr>
        <w:ind w:firstLine="360"/>
        <w:jc w:val="center"/>
        <w:rPr>
          <w:sz w:val="27"/>
          <w:szCs w:val="27"/>
        </w:rPr>
      </w:pPr>
      <w:r w:rsidRPr="00A01BDD">
        <w:rPr>
          <w:sz w:val="27"/>
          <w:szCs w:val="27"/>
        </w:rPr>
        <w:t>органа государственного контроля (надзора),</w:t>
      </w:r>
    </w:p>
    <w:p w:rsidR="008A5F2B" w:rsidRPr="00A01BDD" w:rsidRDefault="008A5F2B" w:rsidP="00695FA7">
      <w:pPr>
        <w:ind w:firstLine="360"/>
        <w:jc w:val="center"/>
        <w:rPr>
          <w:sz w:val="27"/>
          <w:szCs w:val="27"/>
        </w:rPr>
      </w:pPr>
      <w:r w:rsidRPr="00A01BDD">
        <w:rPr>
          <w:sz w:val="27"/>
          <w:szCs w:val="27"/>
        </w:rPr>
        <w:t>органа муниципального контроля</w:t>
      </w:r>
    </w:p>
    <w:tbl>
      <w:tblPr>
        <w:tblW w:w="0" w:type="auto"/>
        <w:tblLook w:val="01E0"/>
      </w:tblPr>
      <w:tblGrid>
        <w:gridCol w:w="1951"/>
        <w:gridCol w:w="6521"/>
        <w:gridCol w:w="1381"/>
      </w:tblGrid>
      <w:tr w:rsidR="00FB7749" w:rsidRPr="00A01BDD" w:rsidTr="006E3D94">
        <w:tc>
          <w:tcPr>
            <w:tcW w:w="1951" w:type="dxa"/>
            <w:shd w:val="clear" w:color="auto" w:fill="auto"/>
          </w:tcPr>
          <w:p w:rsidR="00EC76B3" w:rsidRPr="00A01BDD" w:rsidRDefault="00EC76B3" w:rsidP="00695FA7">
            <w:pPr>
              <w:rPr>
                <w:sz w:val="27"/>
                <w:szCs w:val="27"/>
              </w:rPr>
            </w:pPr>
            <w:r w:rsidRPr="00A01BDD">
              <w:rPr>
                <w:sz w:val="27"/>
                <w:szCs w:val="27"/>
              </w:rPr>
              <w:t>о проведении</w:t>
            </w:r>
          </w:p>
        </w:tc>
        <w:tc>
          <w:tcPr>
            <w:tcW w:w="6521" w:type="dxa"/>
            <w:tcBorders>
              <w:bottom w:val="single" w:sz="4" w:space="0" w:color="auto"/>
            </w:tcBorders>
            <w:shd w:val="clear" w:color="auto" w:fill="auto"/>
          </w:tcPr>
          <w:p w:rsidR="00EC76B3" w:rsidRPr="00A01BDD" w:rsidRDefault="00EC76B3" w:rsidP="00695FA7">
            <w:pPr>
              <w:jc w:val="center"/>
              <w:rPr>
                <w:sz w:val="27"/>
                <w:szCs w:val="27"/>
              </w:rPr>
            </w:pPr>
            <w:r w:rsidRPr="00A01BDD">
              <w:rPr>
                <w:sz w:val="27"/>
                <w:szCs w:val="27"/>
              </w:rPr>
              <w:t xml:space="preserve">плановой </w:t>
            </w:r>
            <w:r w:rsidR="000101E3" w:rsidRPr="00A01BDD">
              <w:rPr>
                <w:sz w:val="27"/>
                <w:szCs w:val="27"/>
              </w:rPr>
              <w:t>выезд</w:t>
            </w:r>
            <w:r w:rsidRPr="00A01BDD">
              <w:rPr>
                <w:sz w:val="27"/>
                <w:szCs w:val="27"/>
              </w:rPr>
              <w:t>ной</w:t>
            </w:r>
            <w:r w:rsidR="006E2F07">
              <w:rPr>
                <w:sz w:val="27"/>
                <w:szCs w:val="27"/>
              </w:rPr>
              <w:t>/документарной</w:t>
            </w:r>
          </w:p>
        </w:tc>
        <w:tc>
          <w:tcPr>
            <w:tcW w:w="1381" w:type="dxa"/>
            <w:shd w:val="clear" w:color="auto" w:fill="auto"/>
          </w:tcPr>
          <w:p w:rsidR="00EC76B3" w:rsidRPr="00A01BDD" w:rsidRDefault="00EC76B3" w:rsidP="00695FA7">
            <w:pPr>
              <w:rPr>
                <w:sz w:val="27"/>
                <w:szCs w:val="27"/>
              </w:rPr>
            </w:pPr>
            <w:r w:rsidRPr="00A01BDD">
              <w:rPr>
                <w:sz w:val="27"/>
                <w:szCs w:val="27"/>
              </w:rPr>
              <w:t>проверки</w:t>
            </w:r>
          </w:p>
        </w:tc>
      </w:tr>
      <w:tr w:rsidR="00FB7749" w:rsidRPr="00A01BDD" w:rsidTr="006E3D94">
        <w:tc>
          <w:tcPr>
            <w:tcW w:w="1951" w:type="dxa"/>
            <w:shd w:val="clear" w:color="auto" w:fill="auto"/>
          </w:tcPr>
          <w:p w:rsidR="00EC76B3" w:rsidRPr="00A01BDD" w:rsidRDefault="00EC76B3" w:rsidP="00695FA7">
            <w:pPr>
              <w:rPr>
                <w:sz w:val="18"/>
                <w:szCs w:val="18"/>
              </w:rPr>
            </w:pPr>
          </w:p>
        </w:tc>
        <w:tc>
          <w:tcPr>
            <w:tcW w:w="6521" w:type="dxa"/>
            <w:tcBorders>
              <w:top w:val="single" w:sz="4" w:space="0" w:color="auto"/>
            </w:tcBorders>
            <w:shd w:val="clear" w:color="auto" w:fill="auto"/>
          </w:tcPr>
          <w:p w:rsidR="00EC76B3" w:rsidRPr="00A01BDD" w:rsidRDefault="00EC76B3" w:rsidP="00695FA7">
            <w:pPr>
              <w:jc w:val="center"/>
              <w:rPr>
                <w:sz w:val="18"/>
                <w:szCs w:val="18"/>
              </w:rPr>
            </w:pPr>
            <w:proofErr w:type="gramStart"/>
            <w:r w:rsidRPr="00A01BDD">
              <w:rPr>
                <w:sz w:val="18"/>
                <w:szCs w:val="18"/>
              </w:rPr>
              <w:t>(плановой</w:t>
            </w:r>
            <w:r w:rsidR="00C82C06" w:rsidRPr="00A01BDD">
              <w:rPr>
                <w:sz w:val="18"/>
                <w:szCs w:val="18"/>
              </w:rPr>
              <w:t xml:space="preserve"> </w:t>
            </w:r>
            <w:r w:rsidRPr="00A01BDD">
              <w:rPr>
                <w:sz w:val="18"/>
                <w:szCs w:val="18"/>
              </w:rPr>
              <w:t>/</w:t>
            </w:r>
            <w:r w:rsidR="00C82C06" w:rsidRPr="00A01BDD">
              <w:rPr>
                <w:sz w:val="18"/>
                <w:szCs w:val="18"/>
              </w:rPr>
              <w:t xml:space="preserve"> </w:t>
            </w:r>
            <w:r w:rsidRPr="00A01BDD">
              <w:rPr>
                <w:sz w:val="18"/>
                <w:szCs w:val="18"/>
              </w:rPr>
              <w:t>внеплановой, документарной</w:t>
            </w:r>
            <w:r w:rsidR="00C82C06" w:rsidRPr="00A01BDD">
              <w:rPr>
                <w:sz w:val="18"/>
                <w:szCs w:val="18"/>
              </w:rPr>
              <w:t xml:space="preserve"> </w:t>
            </w:r>
            <w:r w:rsidRPr="00A01BDD">
              <w:rPr>
                <w:sz w:val="18"/>
                <w:szCs w:val="18"/>
              </w:rPr>
              <w:t>/</w:t>
            </w:r>
            <w:r w:rsidR="00C82C06" w:rsidRPr="00A01BDD">
              <w:rPr>
                <w:sz w:val="18"/>
                <w:szCs w:val="18"/>
              </w:rPr>
              <w:t xml:space="preserve"> </w:t>
            </w:r>
            <w:r w:rsidRPr="00A01BDD">
              <w:rPr>
                <w:sz w:val="18"/>
                <w:szCs w:val="18"/>
              </w:rPr>
              <w:t>выездной</w:t>
            </w:r>
            <w:proofErr w:type="gramEnd"/>
          </w:p>
        </w:tc>
        <w:tc>
          <w:tcPr>
            <w:tcW w:w="1381" w:type="dxa"/>
            <w:shd w:val="clear" w:color="auto" w:fill="auto"/>
          </w:tcPr>
          <w:p w:rsidR="00EC76B3" w:rsidRPr="00A01BDD" w:rsidRDefault="00EC76B3" w:rsidP="00695FA7">
            <w:pPr>
              <w:rPr>
                <w:sz w:val="18"/>
                <w:szCs w:val="18"/>
              </w:rPr>
            </w:pPr>
          </w:p>
        </w:tc>
      </w:tr>
    </w:tbl>
    <w:p w:rsidR="00970871" w:rsidRPr="00A01BDD" w:rsidRDefault="008A5F2B" w:rsidP="00695FA7">
      <w:pPr>
        <w:jc w:val="center"/>
        <w:rPr>
          <w:sz w:val="27"/>
          <w:szCs w:val="27"/>
        </w:rPr>
      </w:pPr>
      <w:r w:rsidRPr="00A01BDD">
        <w:rPr>
          <w:b/>
          <w:sz w:val="27"/>
          <w:szCs w:val="27"/>
        </w:rPr>
        <w:t>юридического лица</w:t>
      </w:r>
      <w:r w:rsidRPr="00A01BDD">
        <w:rPr>
          <w:sz w:val="27"/>
          <w:szCs w:val="27"/>
        </w:rPr>
        <w:t>, индивидуального предпринимателя</w:t>
      </w:r>
    </w:p>
    <w:p w:rsidR="00910D60" w:rsidRPr="00A01BDD" w:rsidRDefault="00910D60" w:rsidP="00695FA7">
      <w:pPr>
        <w:jc w:val="center"/>
        <w:rPr>
          <w:sz w:val="12"/>
          <w:szCs w:val="12"/>
        </w:rPr>
      </w:pPr>
    </w:p>
    <w:tbl>
      <w:tblPr>
        <w:tblW w:w="0" w:type="auto"/>
        <w:tblLook w:val="01E0"/>
      </w:tblPr>
      <w:tblGrid>
        <w:gridCol w:w="675"/>
        <w:gridCol w:w="2552"/>
        <w:gridCol w:w="4961"/>
        <w:gridCol w:w="1665"/>
      </w:tblGrid>
      <w:tr w:rsidR="00311CB5" w:rsidRPr="00A01BDD" w:rsidTr="006E3D94">
        <w:tc>
          <w:tcPr>
            <w:tcW w:w="675" w:type="dxa"/>
            <w:shd w:val="clear" w:color="auto" w:fill="auto"/>
          </w:tcPr>
          <w:p w:rsidR="008A5192" w:rsidRPr="00A01BDD" w:rsidRDefault="008A5192" w:rsidP="00695FA7">
            <w:pPr>
              <w:rPr>
                <w:sz w:val="28"/>
                <w:szCs w:val="28"/>
              </w:rPr>
            </w:pPr>
            <w:r w:rsidRPr="00A01BDD">
              <w:rPr>
                <w:sz w:val="28"/>
                <w:szCs w:val="28"/>
              </w:rPr>
              <w:t>от</w:t>
            </w:r>
          </w:p>
        </w:tc>
        <w:tc>
          <w:tcPr>
            <w:tcW w:w="2552" w:type="dxa"/>
            <w:tcBorders>
              <w:bottom w:val="single" w:sz="4" w:space="0" w:color="auto"/>
            </w:tcBorders>
            <w:shd w:val="clear" w:color="auto" w:fill="auto"/>
          </w:tcPr>
          <w:p w:rsidR="008A5192" w:rsidRPr="009A682E" w:rsidRDefault="004363B4" w:rsidP="005C0C82">
            <w:pPr>
              <w:jc w:val="center"/>
              <w:rPr>
                <w:sz w:val="27"/>
                <w:szCs w:val="27"/>
              </w:rPr>
            </w:pPr>
            <w:r>
              <w:rPr>
                <w:sz w:val="27"/>
                <w:szCs w:val="27"/>
              </w:rPr>
              <w:t>16.09.2019</w:t>
            </w:r>
          </w:p>
        </w:tc>
        <w:tc>
          <w:tcPr>
            <w:tcW w:w="4961" w:type="dxa"/>
            <w:shd w:val="clear" w:color="auto" w:fill="auto"/>
          </w:tcPr>
          <w:p w:rsidR="008A5192" w:rsidRPr="00A01BDD" w:rsidRDefault="008A5192" w:rsidP="00695FA7">
            <w:pPr>
              <w:jc w:val="right"/>
              <w:rPr>
                <w:sz w:val="28"/>
                <w:szCs w:val="28"/>
              </w:rPr>
            </w:pPr>
            <w:r w:rsidRPr="00A01BDD">
              <w:rPr>
                <w:sz w:val="28"/>
                <w:szCs w:val="28"/>
              </w:rPr>
              <w:t>№</w:t>
            </w:r>
          </w:p>
        </w:tc>
        <w:tc>
          <w:tcPr>
            <w:tcW w:w="1665" w:type="dxa"/>
            <w:tcBorders>
              <w:bottom w:val="single" w:sz="4" w:space="0" w:color="auto"/>
            </w:tcBorders>
            <w:shd w:val="clear" w:color="auto" w:fill="auto"/>
          </w:tcPr>
          <w:p w:rsidR="008A5192" w:rsidRPr="000E60C3" w:rsidRDefault="004363B4" w:rsidP="00695FA7">
            <w:pPr>
              <w:jc w:val="center"/>
              <w:rPr>
                <w:sz w:val="27"/>
                <w:szCs w:val="27"/>
              </w:rPr>
            </w:pPr>
            <w:r>
              <w:rPr>
                <w:sz w:val="27"/>
                <w:szCs w:val="27"/>
              </w:rPr>
              <w:t>1328</w:t>
            </w:r>
          </w:p>
        </w:tc>
      </w:tr>
    </w:tbl>
    <w:p w:rsidR="008A5F2B" w:rsidRPr="00A01BDD" w:rsidRDefault="008A5F2B" w:rsidP="00695FA7">
      <w:pPr>
        <w:jc w:val="both"/>
      </w:pPr>
    </w:p>
    <w:tbl>
      <w:tblPr>
        <w:tblW w:w="0" w:type="auto"/>
        <w:tblLook w:val="01E0"/>
      </w:tblPr>
      <w:tblGrid>
        <w:gridCol w:w="9853"/>
      </w:tblGrid>
      <w:tr w:rsidR="001E1553" w:rsidRPr="00A01BDD" w:rsidTr="006E3D94">
        <w:tc>
          <w:tcPr>
            <w:tcW w:w="9853" w:type="dxa"/>
            <w:shd w:val="clear" w:color="auto" w:fill="auto"/>
          </w:tcPr>
          <w:p w:rsidR="008A5F2B" w:rsidRPr="00A01BDD" w:rsidRDefault="008A5F2B" w:rsidP="00695FA7">
            <w:pPr>
              <w:ind w:firstLine="426"/>
              <w:jc w:val="both"/>
              <w:rPr>
                <w:sz w:val="27"/>
                <w:szCs w:val="27"/>
              </w:rPr>
            </w:pPr>
            <w:r w:rsidRPr="00A01BDD">
              <w:rPr>
                <w:sz w:val="27"/>
                <w:szCs w:val="27"/>
              </w:rPr>
              <w:t>1. Провести проверку в отношении:</w:t>
            </w:r>
          </w:p>
        </w:tc>
      </w:tr>
      <w:tr w:rsidR="000F68F7" w:rsidRPr="00A01BDD" w:rsidTr="006E3D94">
        <w:tc>
          <w:tcPr>
            <w:tcW w:w="9853" w:type="dxa"/>
            <w:tcBorders>
              <w:bottom w:val="single" w:sz="4" w:space="0" w:color="auto"/>
            </w:tcBorders>
            <w:shd w:val="clear" w:color="auto" w:fill="auto"/>
          </w:tcPr>
          <w:p w:rsidR="008A5F2B" w:rsidRPr="008463C4" w:rsidRDefault="0059664A" w:rsidP="0059664A">
            <w:pPr>
              <w:jc w:val="both"/>
              <w:rPr>
                <w:sz w:val="27"/>
                <w:szCs w:val="27"/>
              </w:rPr>
            </w:pPr>
            <w:r>
              <w:rPr>
                <w:sz w:val="27"/>
                <w:szCs w:val="27"/>
              </w:rPr>
              <w:t>м</w:t>
            </w:r>
            <w:r w:rsidRPr="0059664A">
              <w:rPr>
                <w:sz w:val="27"/>
                <w:szCs w:val="27"/>
              </w:rPr>
              <w:t xml:space="preserve">униципального бюджетного учреждение дополнительного образования </w:t>
            </w:r>
            <w:proofErr w:type="spellStart"/>
            <w:r w:rsidRPr="0059664A">
              <w:rPr>
                <w:sz w:val="27"/>
                <w:szCs w:val="27"/>
              </w:rPr>
              <w:t>Климовская</w:t>
            </w:r>
            <w:proofErr w:type="spellEnd"/>
            <w:r w:rsidRPr="0059664A">
              <w:rPr>
                <w:sz w:val="27"/>
                <w:szCs w:val="27"/>
              </w:rPr>
              <w:t xml:space="preserve"> детско-юношеская спортивная школа</w:t>
            </w:r>
          </w:p>
        </w:tc>
      </w:tr>
      <w:tr w:rsidR="000F68F7" w:rsidRPr="00A01BDD" w:rsidTr="006E3D94">
        <w:tc>
          <w:tcPr>
            <w:tcW w:w="9853" w:type="dxa"/>
            <w:tcBorders>
              <w:top w:val="single" w:sz="4" w:space="0" w:color="auto"/>
            </w:tcBorders>
            <w:shd w:val="clear" w:color="auto" w:fill="auto"/>
          </w:tcPr>
          <w:p w:rsidR="008A5F2B" w:rsidRPr="00A01BDD" w:rsidRDefault="00910D60" w:rsidP="00695FA7">
            <w:pPr>
              <w:jc w:val="center"/>
              <w:rPr>
                <w:sz w:val="18"/>
                <w:szCs w:val="18"/>
              </w:rPr>
            </w:pPr>
            <w:proofErr w:type="gramStart"/>
            <w:r w:rsidRPr="00A01BDD">
              <w:rPr>
                <w:sz w:val="18"/>
                <w:szCs w:val="18"/>
              </w:rPr>
              <w:t>(наименование юридического лица, фамилия, имя, отчество (последнее – при наличии) индивидуального предпринимателя)</w:t>
            </w:r>
            <w:proofErr w:type="gramEnd"/>
          </w:p>
        </w:tc>
      </w:tr>
      <w:tr w:rsidR="000F68F7" w:rsidRPr="00A01BDD" w:rsidTr="006E3D94">
        <w:tc>
          <w:tcPr>
            <w:tcW w:w="9853" w:type="dxa"/>
            <w:shd w:val="clear" w:color="auto" w:fill="auto"/>
          </w:tcPr>
          <w:p w:rsidR="00511032" w:rsidRPr="00A01BDD" w:rsidRDefault="00511032" w:rsidP="00695FA7">
            <w:pPr>
              <w:ind w:firstLine="426"/>
              <w:jc w:val="both"/>
            </w:pPr>
          </w:p>
          <w:p w:rsidR="008A5F2B" w:rsidRPr="00A01BDD" w:rsidRDefault="004F69CE" w:rsidP="00695FA7">
            <w:pPr>
              <w:ind w:firstLine="426"/>
              <w:jc w:val="both"/>
              <w:rPr>
                <w:sz w:val="27"/>
                <w:szCs w:val="27"/>
              </w:rPr>
            </w:pPr>
            <w:r w:rsidRPr="00A01BDD">
              <w:rPr>
                <w:sz w:val="27"/>
                <w:szCs w:val="27"/>
              </w:rPr>
              <w:t xml:space="preserve">2. Место нахождения: </w:t>
            </w:r>
          </w:p>
        </w:tc>
      </w:tr>
      <w:tr w:rsidR="000F68F7" w:rsidRPr="00A01BDD" w:rsidTr="006E3D94">
        <w:tc>
          <w:tcPr>
            <w:tcW w:w="9853" w:type="dxa"/>
            <w:tcBorders>
              <w:bottom w:val="single" w:sz="4" w:space="0" w:color="auto"/>
            </w:tcBorders>
            <w:shd w:val="clear" w:color="auto" w:fill="auto"/>
          </w:tcPr>
          <w:p w:rsidR="007D1F49" w:rsidRPr="008463C4" w:rsidRDefault="0059664A" w:rsidP="00C36AE9">
            <w:pPr>
              <w:jc w:val="both"/>
              <w:outlineLvl w:val="1"/>
              <w:rPr>
                <w:sz w:val="28"/>
                <w:szCs w:val="28"/>
              </w:rPr>
            </w:pPr>
            <w:r w:rsidRPr="0059664A">
              <w:rPr>
                <w:sz w:val="27"/>
                <w:szCs w:val="27"/>
              </w:rPr>
              <w:t xml:space="preserve">243040, Брянская область, р.п. Климово, ул. </w:t>
            </w:r>
            <w:proofErr w:type="gramStart"/>
            <w:r w:rsidRPr="0059664A">
              <w:rPr>
                <w:sz w:val="27"/>
                <w:szCs w:val="27"/>
              </w:rPr>
              <w:t>Коммунистическая</w:t>
            </w:r>
            <w:proofErr w:type="gramEnd"/>
            <w:r w:rsidRPr="0059664A">
              <w:rPr>
                <w:sz w:val="27"/>
                <w:szCs w:val="27"/>
              </w:rPr>
              <w:t>, д. 3</w:t>
            </w:r>
            <w:r w:rsidR="004B5EA1" w:rsidRPr="0059664A">
              <w:rPr>
                <w:sz w:val="27"/>
                <w:szCs w:val="27"/>
              </w:rPr>
              <w:t>.</w:t>
            </w:r>
          </w:p>
        </w:tc>
      </w:tr>
      <w:tr w:rsidR="001E1553" w:rsidRPr="00A01BDD" w:rsidTr="006E3D94">
        <w:tc>
          <w:tcPr>
            <w:tcW w:w="9853" w:type="dxa"/>
            <w:tcBorders>
              <w:top w:val="single" w:sz="4" w:space="0" w:color="auto"/>
            </w:tcBorders>
            <w:shd w:val="clear" w:color="auto" w:fill="auto"/>
          </w:tcPr>
          <w:p w:rsidR="00C12E7F" w:rsidRPr="00F4239B" w:rsidRDefault="00C12E7F" w:rsidP="00695FA7">
            <w:pPr>
              <w:jc w:val="center"/>
              <w:rPr>
                <w:sz w:val="18"/>
                <w:szCs w:val="18"/>
              </w:rPr>
            </w:pPr>
            <w:proofErr w:type="gramStart"/>
            <w:r w:rsidRPr="00F4239B">
              <w:rPr>
                <w:sz w:val="18"/>
                <w:szCs w:val="18"/>
              </w:rPr>
              <w:t>(юридического лица (филиалов, представительств, обособленных структурных подразделений),</w:t>
            </w:r>
            <w:proofErr w:type="gramEnd"/>
          </w:p>
          <w:p w:rsidR="00C12E7F" w:rsidRPr="00F4239B" w:rsidRDefault="00C12E7F" w:rsidP="00695FA7">
            <w:pPr>
              <w:jc w:val="center"/>
              <w:rPr>
                <w:sz w:val="18"/>
                <w:szCs w:val="18"/>
              </w:rPr>
            </w:pPr>
            <w:r w:rsidRPr="00F4239B">
              <w:rPr>
                <w:sz w:val="18"/>
                <w:szCs w:val="18"/>
              </w:rPr>
              <w:t>места фактического осуществления деятельности индивидуальным предпринимателем</w:t>
            </w:r>
          </w:p>
          <w:p w:rsidR="00574D9F" w:rsidRPr="00F4239B" w:rsidRDefault="00C12E7F" w:rsidP="00695FA7">
            <w:pPr>
              <w:jc w:val="center"/>
              <w:rPr>
                <w:sz w:val="18"/>
                <w:szCs w:val="18"/>
              </w:rPr>
            </w:pPr>
            <w:r w:rsidRPr="00F4239B">
              <w:rPr>
                <w:sz w:val="18"/>
                <w:szCs w:val="18"/>
              </w:rPr>
              <w:t>и (или) используемых ими производственных объектов)</w:t>
            </w:r>
          </w:p>
        </w:tc>
      </w:tr>
      <w:tr w:rsidR="000F68F7" w:rsidRPr="00A01BDD" w:rsidTr="006E3D94">
        <w:tc>
          <w:tcPr>
            <w:tcW w:w="9853" w:type="dxa"/>
            <w:shd w:val="clear" w:color="auto" w:fill="auto"/>
          </w:tcPr>
          <w:p w:rsidR="00CC6FA5" w:rsidRPr="00F4239B" w:rsidRDefault="00CC6FA5" w:rsidP="00695FA7">
            <w:pPr>
              <w:ind w:firstLine="426"/>
              <w:jc w:val="both"/>
            </w:pPr>
          </w:p>
          <w:p w:rsidR="00574D9F" w:rsidRPr="00F4239B" w:rsidRDefault="00574D9F" w:rsidP="00695FA7">
            <w:pPr>
              <w:ind w:firstLine="426"/>
              <w:jc w:val="both"/>
              <w:rPr>
                <w:sz w:val="27"/>
                <w:szCs w:val="27"/>
              </w:rPr>
            </w:pPr>
            <w:r w:rsidRPr="00F4239B">
              <w:rPr>
                <w:sz w:val="27"/>
                <w:szCs w:val="27"/>
              </w:rPr>
              <w:t>3. Назначить лицо</w:t>
            </w:r>
            <w:proofErr w:type="gramStart"/>
            <w:r w:rsidRPr="00F4239B">
              <w:rPr>
                <w:sz w:val="27"/>
                <w:szCs w:val="27"/>
              </w:rPr>
              <w:t>м(</w:t>
            </w:r>
            <w:proofErr w:type="gramEnd"/>
            <w:r w:rsidRPr="00F4239B">
              <w:rPr>
                <w:sz w:val="27"/>
                <w:szCs w:val="27"/>
              </w:rPr>
              <w:t>ми), уполномоченным(ми) на проведение проверки</w:t>
            </w:r>
            <w:r w:rsidR="007E232B" w:rsidRPr="00F4239B">
              <w:rPr>
                <w:sz w:val="27"/>
                <w:szCs w:val="27"/>
              </w:rPr>
              <w:t>:</w:t>
            </w:r>
          </w:p>
        </w:tc>
      </w:tr>
      <w:tr w:rsidR="000F68F7" w:rsidRPr="00A01BDD" w:rsidTr="006E3D94">
        <w:tc>
          <w:tcPr>
            <w:tcW w:w="9853" w:type="dxa"/>
            <w:tcBorders>
              <w:bottom w:val="single" w:sz="4" w:space="0" w:color="auto"/>
            </w:tcBorders>
            <w:shd w:val="clear" w:color="auto" w:fill="auto"/>
          </w:tcPr>
          <w:p w:rsidR="00853C74" w:rsidRDefault="00853C74" w:rsidP="00853C74">
            <w:pPr>
              <w:jc w:val="both"/>
              <w:rPr>
                <w:sz w:val="27"/>
                <w:szCs w:val="27"/>
              </w:rPr>
            </w:pPr>
            <w:r>
              <w:rPr>
                <w:sz w:val="27"/>
                <w:szCs w:val="27"/>
              </w:rPr>
              <w:t>- </w:t>
            </w:r>
            <w:proofErr w:type="spellStart"/>
            <w:r w:rsidR="0059664A">
              <w:rPr>
                <w:sz w:val="27"/>
                <w:szCs w:val="27"/>
              </w:rPr>
              <w:t>Маклашову</w:t>
            </w:r>
            <w:proofErr w:type="spellEnd"/>
            <w:r w:rsidR="0059664A">
              <w:rPr>
                <w:sz w:val="27"/>
                <w:szCs w:val="27"/>
              </w:rPr>
              <w:t xml:space="preserve"> Светлану Ивановну</w:t>
            </w:r>
            <w:r>
              <w:rPr>
                <w:sz w:val="27"/>
                <w:szCs w:val="27"/>
              </w:rPr>
              <w:t xml:space="preserve">, </w:t>
            </w:r>
            <w:r w:rsidR="0059664A">
              <w:rPr>
                <w:sz w:val="27"/>
                <w:szCs w:val="27"/>
              </w:rPr>
              <w:t>главного</w:t>
            </w:r>
            <w:r w:rsidR="00A01BDD" w:rsidRPr="00F4239B">
              <w:rPr>
                <w:sz w:val="27"/>
                <w:szCs w:val="27"/>
              </w:rPr>
              <w:t xml:space="preserve"> консультанта отдела государственн</w:t>
            </w:r>
            <w:r>
              <w:rPr>
                <w:sz w:val="27"/>
                <w:szCs w:val="27"/>
              </w:rPr>
              <w:t>ого надзора в сфере образования;</w:t>
            </w:r>
          </w:p>
          <w:p w:rsidR="00574D9F" w:rsidRPr="00F4239B" w:rsidRDefault="00853C74" w:rsidP="0059664A">
            <w:pPr>
              <w:jc w:val="both"/>
              <w:rPr>
                <w:sz w:val="27"/>
                <w:szCs w:val="27"/>
              </w:rPr>
            </w:pPr>
            <w:r>
              <w:rPr>
                <w:sz w:val="27"/>
                <w:szCs w:val="27"/>
              </w:rPr>
              <w:t>- </w:t>
            </w:r>
            <w:r w:rsidR="0059664A">
              <w:rPr>
                <w:sz w:val="28"/>
                <w:szCs w:val="28"/>
              </w:rPr>
              <w:t>Гурину Екатерину Валерьевну</w:t>
            </w:r>
            <w:r w:rsidR="003E6895" w:rsidRPr="00F4239B">
              <w:rPr>
                <w:sz w:val="28"/>
                <w:szCs w:val="28"/>
              </w:rPr>
              <w:t>, ведущего консультанта отдела государственной аккредитации и лицензирования.</w:t>
            </w:r>
          </w:p>
        </w:tc>
      </w:tr>
      <w:tr w:rsidR="000F68F7" w:rsidRPr="00A01BDD" w:rsidTr="006E3D94">
        <w:tc>
          <w:tcPr>
            <w:tcW w:w="9853" w:type="dxa"/>
            <w:tcBorders>
              <w:top w:val="single" w:sz="4" w:space="0" w:color="auto"/>
            </w:tcBorders>
            <w:shd w:val="clear" w:color="auto" w:fill="auto"/>
          </w:tcPr>
          <w:p w:rsidR="00574D9F" w:rsidRPr="00F4239B" w:rsidRDefault="00574D9F" w:rsidP="00695FA7">
            <w:pPr>
              <w:jc w:val="center"/>
              <w:rPr>
                <w:sz w:val="18"/>
                <w:szCs w:val="18"/>
              </w:rPr>
            </w:pPr>
            <w:proofErr w:type="gramStart"/>
            <w:r w:rsidRPr="00F4239B">
              <w:rPr>
                <w:sz w:val="18"/>
                <w:szCs w:val="18"/>
              </w:rPr>
              <w:t>(фамилия, имя, отчество (последнее – при наличии),</w:t>
            </w:r>
            <w:proofErr w:type="gramEnd"/>
          </w:p>
          <w:p w:rsidR="00574D9F" w:rsidRPr="00F4239B" w:rsidRDefault="00574D9F" w:rsidP="00695FA7">
            <w:pPr>
              <w:jc w:val="center"/>
              <w:rPr>
                <w:sz w:val="18"/>
                <w:szCs w:val="18"/>
              </w:rPr>
            </w:pPr>
            <w:r w:rsidRPr="00F4239B">
              <w:rPr>
                <w:sz w:val="18"/>
                <w:szCs w:val="18"/>
              </w:rPr>
              <w:t>должность должностного лица (должностных лиц), уполномоченног</w:t>
            </w:r>
            <w:proofErr w:type="gramStart"/>
            <w:r w:rsidRPr="00F4239B">
              <w:rPr>
                <w:sz w:val="18"/>
                <w:szCs w:val="18"/>
              </w:rPr>
              <w:t>о(</w:t>
            </w:r>
            <w:proofErr w:type="spellStart"/>
            <w:proofErr w:type="gramEnd"/>
            <w:r w:rsidRPr="00F4239B">
              <w:rPr>
                <w:sz w:val="18"/>
                <w:szCs w:val="18"/>
              </w:rPr>
              <w:t>ых</w:t>
            </w:r>
            <w:proofErr w:type="spellEnd"/>
            <w:r w:rsidRPr="00F4239B">
              <w:rPr>
                <w:sz w:val="18"/>
                <w:szCs w:val="18"/>
              </w:rPr>
              <w:t>) на проведение проверки)</w:t>
            </w:r>
          </w:p>
        </w:tc>
      </w:tr>
      <w:tr w:rsidR="001E1553" w:rsidRPr="00A01BDD" w:rsidTr="006E3D94">
        <w:tc>
          <w:tcPr>
            <w:tcW w:w="9853" w:type="dxa"/>
            <w:shd w:val="clear" w:color="auto" w:fill="auto"/>
          </w:tcPr>
          <w:p w:rsidR="00CC6FA5" w:rsidRPr="00F4239B" w:rsidRDefault="00CC6FA5" w:rsidP="00695FA7">
            <w:pPr>
              <w:ind w:firstLine="426"/>
              <w:jc w:val="both"/>
            </w:pPr>
          </w:p>
          <w:p w:rsidR="00574D9F" w:rsidRPr="00F4239B" w:rsidRDefault="00574D9F" w:rsidP="00187A23">
            <w:pPr>
              <w:ind w:firstLine="426"/>
              <w:jc w:val="both"/>
              <w:rPr>
                <w:sz w:val="27"/>
                <w:szCs w:val="27"/>
              </w:rPr>
            </w:pPr>
            <w:r w:rsidRPr="00F4239B">
              <w:rPr>
                <w:sz w:val="27"/>
                <w:szCs w:val="27"/>
              </w:rPr>
              <w:t>4. Привлечь к проведению проверки в качестве экспертов, представителей экспертных организаций следующих лиц:</w:t>
            </w:r>
            <w:r w:rsidR="000101E3" w:rsidRPr="00F4239B">
              <w:rPr>
                <w:sz w:val="27"/>
                <w:szCs w:val="27"/>
              </w:rPr>
              <w:t xml:space="preserve"> </w:t>
            </w:r>
          </w:p>
        </w:tc>
      </w:tr>
      <w:tr w:rsidR="00574D9F" w:rsidRPr="00F4239B" w:rsidTr="006E3D94">
        <w:tc>
          <w:tcPr>
            <w:tcW w:w="9853" w:type="dxa"/>
            <w:tcBorders>
              <w:bottom w:val="single" w:sz="4" w:space="0" w:color="auto"/>
            </w:tcBorders>
            <w:shd w:val="clear" w:color="auto" w:fill="auto"/>
          </w:tcPr>
          <w:p w:rsidR="00574D9F" w:rsidRPr="00187A23" w:rsidRDefault="00B62624" w:rsidP="00B62624">
            <w:pPr>
              <w:pStyle w:val="ad"/>
              <w:jc w:val="both"/>
              <w:rPr>
                <w:sz w:val="28"/>
                <w:szCs w:val="28"/>
              </w:rPr>
            </w:pPr>
            <w:proofErr w:type="spellStart"/>
            <w:r>
              <w:rPr>
                <w:sz w:val="27"/>
                <w:szCs w:val="27"/>
              </w:rPr>
              <w:t>Торлину</w:t>
            </w:r>
            <w:proofErr w:type="spellEnd"/>
            <w:r>
              <w:rPr>
                <w:sz w:val="27"/>
                <w:szCs w:val="27"/>
              </w:rPr>
              <w:t xml:space="preserve"> Елену Семёновну, заведующего МБДОУ детский сад № 1 </w:t>
            </w:r>
            <w:proofErr w:type="gramStart"/>
            <w:r>
              <w:rPr>
                <w:sz w:val="27"/>
                <w:szCs w:val="27"/>
              </w:rPr>
              <w:t xml:space="preserve">( </w:t>
            </w:r>
            <w:proofErr w:type="gramEnd"/>
            <w:r>
              <w:rPr>
                <w:sz w:val="27"/>
                <w:szCs w:val="27"/>
              </w:rPr>
              <w:t>приказ от 01.12.2017г № 2302)</w:t>
            </w:r>
          </w:p>
        </w:tc>
      </w:tr>
      <w:tr w:rsidR="00574D9F" w:rsidRPr="00F4239B" w:rsidTr="006E3D94">
        <w:tc>
          <w:tcPr>
            <w:tcW w:w="9853" w:type="dxa"/>
            <w:tcBorders>
              <w:top w:val="single" w:sz="4" w:space="0" w:color="auto"/>
            </w:tcBorders>
            <w:shd w:val="clear" w:color="auto" w:fill="auto"/>
          </w:tcPr>
          <w:p w:rsidR="00574D9F" w:rsidRPr="00F4239B" w:rsidRDefault="00574D9F" w:rsidP="00695FA7">
            <w:pPr>
              <w:jc w:val="center"/>
              <w:rPr>
                <w:sz w:val="18"/>
                <w:szCs w:val="18"/>
              </w:rPr>
            </w:pPr>
            <w:proofErr w:type="gramStart"/>
            <w:r w:rsidRPr="00F4239B">
              <w:rPr>
                <w:sz w:val="18"/>
                <w:szCs w:val="18"/>
              </w:rPr>
              <w:t>(фамилия, имя, отчество (последнее – при наличии), должности привлекаемых к проведению проверки экспертов</w:t>
            </w:r>
            <w:proofErr w:type="gramEnd"/>
          </w:p>
          <w:p w:rsidR="00574D9F" w:rsidRPr="00F4239B" w:rsidRDefault="00574D9F" w:rsidP="00695FA7">
            <w:pPr>
              <w:jc w:val="center"/>
              <w:rPr>
                <w:sz w:val="18"/>
                <w:szCs w:val="18"/>
              </w:rPr>
            </w:pPr>
            <w:r w:rsidRPr="00F4239B">
              <w:rPr>
                <w:sz w:val="18"/>
                <w:szCs w:val="18"/>
              </w:rPr>
              <w:t>и (или) наименование экспертной организации с указанием реквизитов свидетельства об аккредитации</w:t>
            </w:r>
          </w:p>
          <w:p w:rsidR="00574D9F" w:rsidRPr="00F4239B" w:rsidRDefault="00574D9F" w:rsidP="00695FA7">
            <w:pPr>
              <w:jc w:val="center"/>
              <w:rPr>
                <w:sz w:val="18"/>
                <w:szCs w:val="18"/>
              </w:rPr>
            </w:pPr>
            <w:r w:rsidRPr="00F4239B">
              <w:rPr>
                <w:sz w:val="18"/>
                <w:szCs w:val="18"/>
              </w:rPr>
              <w:t>и наименования органа по аккредитации, выдавшего свидетельство об аккредитации)</w:t>
            </w:r>
          </w:p>
        </w:tc>
      </w:tr>
    </w:tbl>
    <w:p w:rsidR="00CC6FA5" w:rsidRPr="00F4239B" w:rsidRDefault="00CC6FA5" w:rsidP="00695FA7">
      <w:pPr>
        <w:ind w:firstLine="360"/>
        <w:jc w:val="both"/>
      </w:pPr>
    </w:p>
    <w:p w:rsidR="000101E3" w:rsidRPr="00F4239B" w:rsidRDefault="00970871" w:rsidP="00695FA7">
      <w:pPr>
        <w:ind w:firstLine="360"/>
        <w:jc w:val="both"/>
        <w:rPr>
          <w:sz w:val="27"/>
          <w:szCs w:val="27"/>
        </w:rPr>
      </w:pPr>
      <w:r w:rsidRPr="00F4239B">
        <w:rPr>
          <w:sz w:val="27"/>
          <w:szCs w:val="27"/>
        </w:rPr>
        <w:t xml:space="preserve">5. </w:t>
      </w:r>
      <w:r w:rsidR="00D46415" w:rsidRPr="00F4239B">
        <w:rPr>
          <w:sz w:val="27"/>
          <w:szCs w:val="27"/>
        </w:rPr>
        <w:t>Н</w:t>
      </w:r>
      <w:r w:rsidRPr="00F4239B">
        <w:rPr>
          <w:sz w:val="27"/>
          <w:szCs w:val="27"/>
        </w:rPr>
        <w:t xml:space="preserve">астоящая проверка проводится </w:t>
      </w:r>
      <w:r w:rsidR="00D46415" w:rsidRPr="00F4239B">
        <w:rPr>
          <w:sz w:val="27"/>
          <w:szCs w:val="27"/>
        </w:rPr>
        <w:t>в рамках</w:t>
      </w:r>
    </w:p>
    <w:tbl>
      <w:tblPr>
        <w:tblW w:w="0" w:type="auto"/>
        <w:tblLook w:val="01E0"/>
      </w:tblPr>
      <w:tblGrid>
        <w:gridCol w:w="7004"/>
        <w:gridCol w:w="2849"/>
      </w:tblGrid>
      <w:tr w:rsidR="004B432A" w:rsidRPr="00F4239B" w:rsidTr="006E3D94">
        <w:tc>
          <w:tcPr>
            <w:tcW w:w="7054" w:type="dxa"/>
            <w:tcBorders>
              <w:bottom w:val="single" w:sz="4" w:space="0" w:color="auto"/>
            </w:tcBorders>
            <w:shd w:val="clear" w:color="auto" w:fill="auto"/>
          </w:tcPr>
          <w:p w:rsidR="00FC7DE3" w:rsidRPr="00F4239B" w:rsidRDefault="00FC7DE3" w:rsidP="00C36AE9">
            <w:pPr>
              <w:pStyle w:val="ad"/>
              <w:jc w:val="both"/>
              <w:rPr>
                <w:sz w:val="27"/>
                <w:szCs w:val="27"/>
              </w:rPr>
            </w:pPr>
            <w:r w:rsidRPr="00F4239B">
              <w:rPr>
                <w:sz w:val="27"/>
                <w:szCs w:val="27"/>
              </w:rPr>
              <w:t>лицензионного контроля, реестровый номер функции</w:t>
            </w:r>
          </w:p>
          <w:p w:rsidR="00D46415" w:rsidRPr="00F4239B" w:rsidRDefault="00E26531" w:rsidP="00C36AE9">
            <w:pPr>
              <w:pStyle w:val="ad"/>
              <w:jc w:val="both"/>
              <w:rPr>
                <w:sz w:val="27"/>
                <w:szCs w:val="27"/>
              </w:rPr>
            </w:pPr>
            <w:r w:rsidRPr="00F4239B">
              <w:rPr>
                <w:sz w:val="27"/>
                <w:szCs w:val="27"/>
              </w:rPr>
              <w:t>федерального государственного надзора в сфере образования</w:t>
            </w:r>
            <w:r w:rsidR="00FC7DE3" w:rsidRPr="00F4239B">
              <w:rPr>
                <w:sz w:val="27"/>
                <w:szCs w:val="27"/>
              </w:rPr>
              <w:t>, реестровый номер функции</w:t>
            </w:r>
          </w:p>
        </w:tc>
        <w:tc>
          <w:tcPr>
            <w:tcW w:w="2799" w:type="dxa"/>
            <w:tcBorders>
              <w:bottom w:val="single" w:sz="4" w:space="0" w:color="auto"/>
            </w:tcBorders>
            <w:shd w:val="clear" w:color="auto" w:fill="auto"/>
          </w:tcPr>
          <w:p w:rsidR="00FC7DE3" w:rsidRPr="00F4239B" w:rsidRDefault="00FC7DE3" w:rsidP="00695FA7">
            <w:pPr>
              <w:jc w:val="both"/>
              <w:rPr>
                <w:sz w:val="27"/>
                <w:szCs w:val="27"/>
              </w:rPr>
            </w:pPr>
            <w:r w:rsidRPr="00F4239B">
              <w:rPr>
                <w:sz w:val="27"/>
                <w:szCs w:val="27"/>
              </w:rPr>
              <w:t>3200000000160705955</w:t>
            </w:r>
            <w:r w:rsidR="004B5EA1">
              <w:rPr>
                <w:sz w:val="27"/>
                <w:szCs w:val="27"/>
              </w:rPr>
              <w:t>,</w:t>
            </w:r>
          </w:p>
          <w:p w:rsidR="004B5EA1" w:rsidRDefault="004B5EA1" w:rsidP="00695FA7">
            <w:pPr>
              <w:jc w:val="both"/>
              <w:rPr>
                <w:sz w:val="27"/>
                <w:szCs w:val="27"/>
              </w:rPr>
            </w:pPr>
          </w:p>
          <w:p w:rsidR="00065F0B" w:rsidRPr="00F4239B" w:rsidRDefault="00384783" w:rsidP="00695FA7">
            <w:pPr>
              <w:jc w:val="both"/>
              <w:rPr>
                <w:sz w:val="27"/>
                <w:szCs w:val="27"/>
              </w:rPr>
            </w:pPr>
            <w:r w:rsidRPr="00F4239B">
              <w:rPr>
                <w:sz w:val="27"/>
                <w:szCs w:val="27"/>
              </w:rPr>
              <w:t>3200000000160775827</w:t>
            </w:r>
          </w:p>
        </w:tc>
      </w:tr>
      <w:tr w:rsidR="000F68F7" w:rsidRPr="00F4239B" w:rsidTr="006E3D94">
        <w:tc>
          <w:tcPr>
            <w:tcW w:w="9853" w:type="dxa"/>
            <w:gridSpan w:val="2"/>
            <w:shd w:val="clear" w:color="auto" w:fill="auto"/>
          </w:tcPr>
          <w:p w:rsidR="00D46415" w:rsidRPr="00F4239B" w:rsidRDefault="00D46415" w:rsidP="00695FA7">
            <w:pPr>
              <w:jc w:val="center"/>
              <w:rPr>
                <w:sz w:val="18"/>
                <w:szCs w:val="18"/>
              </w:rPr>
            </w:pPr>
            <w:proofErr w:type="gramStart"/>
            <w:r w:rsidRPr="00F4239B">
              <w:rPr>
                <w:sz w:val="18"/>
                <w:szCs w:val="18"/>
              </w:rPr>
              <w:t xml:space="preserve">(наименование вида (видов) государственного контроля (надзора), муниципального контроля, </w:t>
            </w:r>
            <w:proofErr w:type="gramEnd"/>
          </w:p>
          <w:p w:rsidR="00D46415" w:rsidRPr="00F4239B" w:rsidRDefault="00D46415" w:rsidP="00695FA7">
            <w:pPr>
              <w:jc w:val="center"/>
              <w:rPr>
                <w:sz w:val="18"/>
                <w:szCs w:val="18"/>
              </w:rPr>
            </w:pPr>
            <w:r w:rsidRPr="00F4239B">
              <w:rPr>
                <w:sz w:val="18"/>
                <w:szCs w:val="18"/>
              </w:rPr>
              <w:t>реестровы</w:t>
            </w:r>
            <w:proofErr w:type="gramStart"/>
            <w:r w:rsidRPr="00F4239B">
              <w:rPr>
                <w:sz w:val="18"/>
                <w:szCs w:val="18"/>
              </w:rPr>
              <w:t>й(</w:t>
            </w:r>
            <w:proofErr w:type="spellStart"/>
            <w:proofErr w:type="gramEnd"/>
            <w:r w:rsidRPr="00F4239B">
              <w:rPr>
                <w:sz w:val="18"/>
                <w:szCs w:val="18"/>
              </w:rPr>
              <w:t>ые</w:t>
            </w:r>
            <w:proofErr w:type="spellEnd"/>
            <w:r w:rsidRPr="00F4239B">
              <w:rPr>
                <w:sz w:val="18"/>
                <w:szCs w:val="18"/>
              </w:rPr>
              <w:t>) номер(а) функции(</w:t>
            </w:r>
            <w:proofErr w:type="spellStart"/>
            <w:r w:rsidRPr="00F4239B">
              <w:rPr>
                <w:sz w:val="18"/>
                <w:szCs w:val="18"/>
              </w:rPr>
              <w:t>й</w:t>
            </w:r>
            <w:proofErr w:type="spellEnd"/>
            <w:r w:rsidRPr="00F4239B">
              <w:rPr>
                <w:sz w:val="18"/>
                <w:szCs w:val="18"/>
              </w:rPr>
              <w:t>) в федеральной государственной информационной системе</w:t>
            </w:r>
          </w:p>
          <w:p w:rsidR="001D5CAD" w:rsidRPr="00F4239B" w:rsidRDefault="00D46415" w:rsidP="001D5CAD">
            <w:pPr>
              <w:jc w:val="center"/>
              <w:rPr>
                <w:sz w:val="18"/>
                <w:szCs w:val="18"/>
              </w:rPr>
            </w:pPr>
            <w:proofErr w:type="gramStart"/>
            <w:r w:rsidRPr="00F4239B">
              <w:rPr>
                <w:sz w:val="18"/>
                <w:szCs w:val="18"/>
              </w:rPr>
              <w:t>"Федеральный реестр государственных и муниципальных услуг (функций)")</w:t>
            </w:r>
            <w:proofErr w:type="gramEnd"/>
          </w:p>
        </w:tc>
      </w:tr>
    </w:tbl>
    <w:p w:rsidR="001D5CAD" w:rsidRPr="00A01BDD" w:rsidRDefault="001D5CAD" w:rsidP="00695FA7">
      <w:pPr>
        <w:ind w:firstLine="360"/>
        <w:jc w:val="both"/>
        <w:rPr>
          <w:color w:val="FF0000"/>
        </w:rPr>
      </w:pPr>
    </w:p>
    <w:p w:rsidR="006463AA" w:rsidRPr="00F4239B" w:rsidRDefault="00D46415" w:rsidP="00593E08">
      <w:pPr>
        <w:ind w:firstLine="709"/>
        <w:jc w:val="both"/>
        <w:rPr>
          <w:sz w:val="27"/>
          <w:szCs w:val="27"/>
        </w:rPr>
      </w:pPr>
      <w:r w:rsidRPr="00F4239B">
        <w:rPr>
          <w:sz w:val="27"/>
          <w:szCs w:val="27"/>
        </w:rPr>
        <w:t xml:space="preserve">6. Установить, что настоящая проверка проводится с целью </w:t>
      </w:r>
      <w:proofErr w:type="gramStart"/>
      <w:r w:rsidRPr="00F4239B">
        <w:rPr>
          <w:sz w:val="27"/>
          <w:szCs w:val="27"/>
        </w:rPr>
        <w:t xml:space="preserve">выполнения ежегодного плана проведения плановых проверок </w:t>
      </w:r>
      <w:r w:rsidR="00B66463" w:rsidRPr="00F4239B">
        <w:rPr>
          <w:sz w:val="27"/>
          <w:szCs w:val="27"/>
        </w:rPr>
        <w:t>юридических лиц</w:t>
      </w:r>
      <w:proofErr w:type="gramEnd"/>
      <w:r w:rsidR="00B66463" w:rsidRPr="00F4239B">
        <w:rPr>
          <w:sz w:val="27"/>
          <w:szCs w:val="27"/>
        </w:rPr>
        <w:t xml:space="preserve"> и </w:t>
      </w:r>
      <w:r w:rsidR="00B66463" w:rsidRPr="00F4239B">
        <w:rPr>
          <w:sz w:val="27"/>
          <w:szCs w:val="27"/>
        </w:rPr>
        <w:lastRenderedPageBreak/>
        <w:t>индивидуальных предпринимателей</w:t>
      </w:r>
      <w:r w:rsidR="00A54BF2" w:rsidRPr="00F4239B">
        <w:rPr>
          <w:sz w:val="27"/>
          <w:szCs w:val="27"/>
        </w:rPr>
        <w:t xml:space="preserve"> департамента образования и науки Брянской области</w:t>
      </w:r>
      <w:r w:rsidR="004C0E58" w:rsidRPr="00F4239B">
        <w:rPr>
          <w:sz w:val="27"/>
          <w:szCs w:val="27"/>
        </w:rPr>
        <w:t xml:space="preserve"> на 201</w:t>
      </w:r>
      <w:r w:rsidR="00384783" w:rsidRPr="00F4239B">
        <w:rPr>
          <w:sz w:val="27"/>
          <w:szCs w:val="27"/>
        </w:rPr>
        <w:t>9</w:t>
      </w:r>
      <w:r w:rsidR="004C0E58" w:rsidRPr="00F4239B">
        <w:rPr>
          <w:sz w:val="27"/>
          <w:szCs w:val="27"/>
        </w:rPr>
        <w:t xml:space="preserve"> год</w:t>
      </w:r>
      <w:r w:rsidR="00384783" w:rsidRPr="00F4239B">
        <w:rPr>
          <w:sz w:val="27"/>
          <w:szCs w:val="27"/>
        </w:rPr>
        <w:t xml:space="preserve"> (2019004392)</w:t>
      </w:r>
      <w:r w:rsidR="006463AA" w:rsidRPr="00F4239B">
        <w:rPr>
          <w:sz w:val="27"/>
          <w:szCs w:val="27"/>
        </w:rPr>
        <w:t>.</w:t>
      </w:r>
    </w:p>
    <w:p w:rsidR="00FC7DE3" w:rsidRPr="00F4239B" w:rsidRDefault="006B36E7" w:rsidP="00FC7DE3">
      <w:pPr>
        <w:ind w:firstLine="426"/>
        <w:jc w:val="both"/>
        <w:rPr>
          <w:sz w:val="27"/>
          <w:szCs w:val="27"/>
        </w:rPr>
      </w:pPr>
      <w:r w:rsidRPr="00F4239B">
        <w:rPr>
          <w:sz w:val="27"/>
          <w:szCs w:val="27"/>
        </w:rPr>
        <w:t>Задачами настоящей проверки являются:</w:t>
      </w:r>
    </w:p>
    <w:p w:rsidR="00FC7DE3" w:rsidRPr="00F4239B" w:rsidRDefault="00FC7DE3" w:rsidP="00FC7DE3">
      <w:pPr>
        <w:ind w:firstLine="426"/>
        <w:jc w:val="both"/>
        <w:rPr>
          <w:sz w:val="27"/>
          <w:szCs w:val="27"/>
        </w:rPr>
      </w:pPr>
      <w:proofErr w:type="gramStart"/>
      <w:r w:rsidRPr="00F4239B">
        <w:rPr>
          <w:sz w:val="27"/>
          <w:szCs w:val="27"/>
        </w:rPr>
        <w:t>контроль за</w:t>
      </w:r>
      <w:proofErr w:type="gramEnd"/>
      <w:r w:rsidRPr="00F4239B">
        <w:rPr>
          <w:sz w:val="27"/>
          <w:szCs w:val="27"/>
        </w:rPr>
        <w:t xml:space="preserve"> соблюдением лицензиатом лицензионных требований и условий при осуществлении образовательной деятельности;</w:t>
      </w:r>
    </w:p>
    <w:p w:rsidR="00FC7DE3" w:rsidRPr="00F4239B" w:rsidRDefault="00FC7DE3" w:rsidP="00FC7DE3">
      <w:pPr>
        <w:ind w:firstLine="426"/>
        <w:jc w:val="both"/>
        <w:rPr>
          <w:sz w:val="27"/>
          <w:szCs w:val="27"/>
        </w:rPr>
      </w:pPr>
      <w:r w:rsidRPr="00F4239B">
        <w:rPr>
          <w:sz w:val="27"/>
          <w:szCs w:val="27"/>
        </w:rPr>
        <w:t xml:space="preserve">предупреждение, выявление и пресечение нарушений лицензионных требований; </w:t>
      </w:r>
    </w:p>
    <w:p w:rsidR="001E1553" w:rsidRPr="00F4239B" w:rsidRDefault="001E1553" w:rsidP="00FC7DE3">
      <w:pPr>
        <w:ind w:firstLine="426"/>
        <w:jc w:val="both"/>
        <w:rPr>
          <w:sz w:val="27"/>
          <w:szCs w:val="27"/>
        </w:rPr>
      </w:pPr>
      <w:r w:rsidRPr="00F4239B">
        <w:rPr>
          <w:sz w:val="27"/>
          <w:szCs w:val="27"/>
        </w:rPr>
        <w:t xml:space="preserve">осуществление федерального государственного надзора в сфере образования в части соблюдения законодательства об образовании при ведении образовательной деятельности и организации образовательного процесса, создании и ведении официального сайта в сети </w:t>
      </w:r>
      <w:r w:rsidR="00853C74">
        <w:rPr>
          <w:sz w:val="27"/>
          <w:szCs w:val="27"/>
        </w:rPr>
        <w:t>"</w:t>
      </w:r>
      <w:r w:rsidRPr="00F4239B">
        <w:rPr>
          <w:sz w:val="27"/>
          <w:szCs w:val="27"/>
        </w:rPr>
        <w:t>Интернет</w:t>
      </w:r>
      <w:r w:rsidR="00853C74">
        <w:rPr>
          <w:sz w:val="27"/>
          <w:szCs w:val="27"/>
        </w:rPr>
        <w:t>"</w:t>
      </w:r>
      <w:r w:rsidRPr="00F4239B">
        <w:rPr>
          <w:sz w:val="27"/>
          <w:szCs w:val="27"/>
        </w:rPr>
        <w:t>.</w:t>
      </w:r>
    </w:p>
    <w:p w:rsidR="00970871" w:rsidRPr="00F4239B" w:rsidRDefault="00D46415"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426"/>
        <w:jc w:val="both"/>
        <w:rPr>
          <w:sz w:val="27"/>
          <w:szCs w:val="27"/>
        </w:rPr>
      </w:pPr>
      <w:r w:rsidRPr="00F4239B">
        <w:rPr>
          <w:rFonts w:eastAsia="TimesNewRomanPSMT"/>
          <w:sz w:val="27"/>
          <w:szCs w:val="27"/>
        </w:rPr>
        <w:t>7</w:t>
      </w:r>
      <w:r w:rsidR="00970871" w:rsidRPr="00F4239B">
        <w:rPr>
          <w:rFonts w:eastAsia="TimesNewRomanPSMT"/>
          <w:sz w:val="27"/>
          <w:szCs w:val="27"/>
        </w:rPr>
        <w:t xml:space="preserve">. </w:t>
      </w:r>
      <w:r w:rsidR="00970871" w:rsidRPr="00F4239B">
        <w:rPr>
          <w:sz w:val="27"/>
          <w:szCs w:val="27"/>
        </w:rPr>
        <w:t xml:space="preserve">Предметом </w:t>
      </w:r>
      <w:r w:rsidRPr="00F4239B">
        <w:rPr>
          <w:sz w:val="27"/>
          <w:szCs w:val="27"/>
        </w:rPr>
        <w:t>настоящей</w:t>
      </w:r>
      <w:r w:rsidR="00970871" w:rsidRPr="00F4239B">
        <w:rPr>
          <w:sz w:val="27"/>
          <w:szCs w:val="27"/>
        </w:rPr>
        <w:t xml:space="preserve"> проверки явля</w:t>
      </w:r>
      <w:r w:rsidRPr="00F4239B">
        <w:rPr>
          <w:sz w:val="27"/>
          <w:szCs w:val="27"/>
        </w:rPr>
        <w:t>е</w:t>
      </w:r>
      <w:r w:rsidR="00970871" w:rsidRPr="00F4239B">
        <w:rPr>
          <w:sz w:val="27"/>
          <w:szCs w:val="27"/>
        </w:rPr>
        <w:t>тся</w:t>
      </w:r>
      <w:r w:rsidR="000101E3" w:rsidRPr="00F4239B">
        <w:rPr>
          <w:sz w:val="27"/>
          <w:szCs w:val="27"/>
        </w:rPr>
        <w:t xml:space="preserve"> (отметить </w:t>
      </w:r>
      <w:proofErr w:type="gramStart"/>
      <w:r w:rsidR="000101E3" w:rsidRPr="00F4239B">
        <w:rPr>
          <w:sz w:val="27"/>
          <w:szCs w:val="27"/>
        </w:rPr>
        <w:t>нужное</w:t>
      </w:r>
      <w:proofErr w:type="gramEnd"/>
      <w:r w:rsidR="000101E3" w:rsidRPr="00F4239B">
        <w:rPr>
          <w:sz w:val="27"/>
          <w:szCs w:val="27"/>
        </w:rPr>
        <w:t>)</w:t>
      </w:r>
      <w:r w:rsidR="00970871" w:rsidRPr="00F4239B">
        <w:rPr>
          <w:sz w:val="27"/>
          <w:szCs w:val="27"/>
        </w:rPr>
        <w:t xml:space="preserve">: </w:t>
      </w:r>
    </w:p>
    <w:p w:rsidR="00D03411" w:rsidRPr="00F4239B" w:rsidRDefault="00D03411" w:rsidP="00695FA7">
      <w:pPr>
        <w:ind w:firstLine="709"/>
        <w:jc w:val="both"/>
        <w:rPr>
          <w:sz w:val="27"/>
          <w:szCs w:val="27"/>
          <w:u w:val="single"/>
        </w:rPr>
      </w:pPr>
      <w:r w:rsidRPr="00F4239B">
        <w:rPr>
          <w:b/>
          <w:sz w:val="27"/>
          <w:szCs w:val="27"/>
          <w:u w:val="single"/>
        </w:rPr>
        <w:t>соблюдение обязательных требований</w:t>
      </w:r>
      <w:r w:rsidRPr="00F4239B">
        <w:rPr>
          <w:b/>
          <w:sz w:val="27"/>
          <w:szCs w:val="27"/>
        </w:rPr>
        <w:t xml:space="preserve"> и (или) требований, установленных муниципальными правовыми актами</w:t>
      </w:r>
      <w:r w:rsidRPr="00F4239B">
        <w:rPr>
          <w:sz w:val="27"/>
          <w:szCs w:val="27"/>
          <w:u w:val="single"/>
        </w:rPr>
        <w:t>;</w:t>
      </w:r>
    </w:p>
    <w:p w:rsidR="00D03411" w:rsidRPr="00F4239B" w:rsidRDefault="00D03411" w:rsidP="00695FA7">
      <w:pPr>
        <w:ind w:firstLine="709"/>
        <w:jc w:val="both"/>
        <w:rPr>
          <w:sz w:val="27"/>
          <w:szCs w:val="27"/>
        </w:rPr>
      </w:pPr>
      <w:r w:rsidRPr="00F4239B">
        <w:rPr>
          <w:sz w:val="27"/>
          <w:szCs w:val="27"/>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03411" w:rsidRPr="00F4239B" w:rsidRDefault="00D03411" w:rsidP="00695FA7">
      <w:pPr>
        <w:ind w:firstLine="709"/>
        <w:jc w:val="both"/>
        <w:rPr>
          <w:sz w:val="27"/>
          <w:szCs w:val="27"/>
        </w:rPr>
      </w:pPr>
      <w:proofErr w:type="gramStart"/>
      <w:r w:rsidRPr="00F4239B">
        <w:rPr>
          <w:sz w:val="27"/>
          <w:szCs w:val="27"/>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F4239B">
        <w:rPr>
          <w:sz w:val="27"/>
          <w:szCs w:val="27"/>
        </w:rPr>
        <w:t xml:space="preserve"> </w:t>
      </w:r>
      <w:proofErr w:type="gramStart"/>
      <w:r w:rsidRPr="00F4239B">
        <w:rPr>
          <w:sz w:val="27"/>
          <w:szCs w:val="27"/>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03411" w:rsidRPr="00F4239B" w:rsidRDefault="00D03411" w:rsidP="00695FA7">
      <w:pPr>
        <w:ind w:firstLine="709"/>
        <w:jc w:val="both"/>
        <w:rPr>
          <w:sz w:val="27"/>
          <w:szCs w:val="27"/>
        </w:rPr>
      </w:pPr>
      <w:r w:rsidRPr="00F4239B">
        <w:rPr>
          <w:sz w:val="27"/>
          <w:szCs w:val="27"/>
        </w:rPr>
        <w:t>выполнение предписаний органов государственного контроля (надзора), органов муниципального контроля;</w:t>
      </w:r>
    </w:p>
    <w:p w:rsidR="00D03411" w:rsidRPr="00F4239B" w:rsidRDefault="00D03411" w:rsidP="00695FA7">
      <w:pPr>
        <w:ind w:firstLine="709"/>
        <w:rPr>
          <w:sz w:val="27"/>
          <w:szCs w:val="27"/>
        </w:rPr>
      </w:pPr>
      <w:r w:rsidRPr="00F4239B">
        <w:rPr>
          <w:sz w:val="27"/>
          <w:szCs w:val="27"/>
        </w:rPr>
        <w:t>проведение мероприятий:</w:t>
      </w:r>
    </w:p>
    <w:p w:rsidR="00D03411" w:rsidRPr="00F4239B" w:rsidRDefault="00D03411" w:rsidP="00695FA7">
      <w:pPr>
        <w:ind w:firstLine="709"/>
        <w:jc w:val="both"/>
        <w:rPr>
          <w:sz w:val="27"/>
          <w:szCs w:val="27"/>
        </w:rPr>
      </w:pPr>
      <w:proofErr w:type="gramStart"/>
      <w:r w:rsidRPr="00F4239B">
        <w:rPr>
          <w:sz w:val="27"/>
          <w:szCs w:val="27"/>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03411" w:rsidRPr="00F4239B" w:rsidRDefault="00D03411" w:rsidP="00695FA7">
      <w:pPr>
        <w:ind w:firstLine="709"/>
        <w:jc w:val="both"/>
        <w:rPr>
          <w:sz w:val="27"/>
          <w:szCs w:val="27"/>
        </w:rPr>
      </w:pPr>
      <w:r w:rsidRPr="00F4239B">
        <w:rPr>
          <w:sz w:val="27"/>
          <w:szCs w:val="27"/>
        </w:rPr>
        <w:t>по предупреждению возникновения чрезвычайных ситуаций природного и техногенного характера;</w:t>
      </w:r>
    </w:p>
    <w:p w:rsidR="00D03411" w:rsidRPr="00F4239B" w:rsidRDefault="00D03411" w:rsidP="00695FA7">
      <w:pPr>
        <w:ind w:firstLine="709"/>
        <w:rPr>
          <w:sz w:val="27"/>
          <w:szCs w:val="27"/>
        </w:rPr>
      </w:pPr>
      <w:r w:rsidRPr="00F4239B">
        <w:rPr>
          <w:sz w:val="27"/>
          <w:szCs w:val="27"/>
        </w:rPr>
        <w:t>по обеспечению безопасности государства;</w:t>
      </w:r>
    </w:p>
    <w:p w:rsidR="00D03411" w:rsidRPr="00F4239B" w:rsidRDefault="00D03411" w:rsidP="00695FA7">
      <w:pPr>
        <w:ind w:firstLine="709"/>
        <w:rPr>
          <w:sz w:val="27"/>
          <w:szCs w:val="27"/>
        </w:rPr>
      </w:pPr>
      <w:r w:rsidRPr="00F4239B">
        <w:rPr>
          <w:sz w:val="27"/>
          <w:szCs w:val="27"/>
        </w:rPr>
        <w:t>по ликвидации последствий причинения такого вреда.</w:t>
      </w:r>
    </w:p>
    <w:p w:rsidR="00970871" w:rsidRPr="00F4239B" w:rsidRDefault="00A23F4B" w:rsidP="00695FA7">
      <w:pPr>
        <w:widowControl w:val="0"/>
        <w:autoSpaceDE w:val="0"/>
        <w:autoSpaceDN w:val="0"/>
        <w:adjustRightInd w:val="0"/>
        <w:ind w:firstLine="426"/>
        <w:jc w:val="both"/>
        <w:rPr>
          <w:sz w:val="27"/>
          <w:szCs w:val="27"/>
        </w:rPr>
      </w:pPr>
      <w:r w:rsidRPr="00F4239B">
        <w:rPr>
          <w:sz w:val="27"/>
          <w:szCs w:val="27"/>
        </w:rPr>
        <w:t>8</w:t>
      </w:r>
      <w:r w:rsidR="00970871" w:rsidRPr="00F4239B">
        <w:rPr>
          <w:sz w:val="27"/>
          <w:szCs w:val="27"/>
        </w:rPr>
        <w:t xml:space="preserve">. Срок проведения проверки: </w:t>
      </w:r>
      <w:r w:rsidR="00477185" w:rsidRPr="00F4239B">
        <w:rPr>
          <w:sz w:val="27"/>
          <w:szCs w:val="27"/>
        </w:rPr>
        <w:t>2</w:t>
      </w:r>
      <w:r w:rsidR="00C87F29" w:rsidRPr="00F4239B">
        <w:rPr>
          <w:sz w:val="27"/>
          <w:szCs w:val="27"/>
        </w:rPr>
        <w:t>0</w:t>
      </w:r>
      <w:r w:rsidR="00970871" w:rsidRPr="00F4239B">
        <w:rPr>
          <w:sz w:val="27"/>
          <w:szCs w:val="27"/>
        </w:rPr>
        <w:t xml:space="preserve"> рабочих дн</w:t>
      </w:r>
      <w:r w:rsidR="00C87F29" w:rsidRPr="00F4239B">
        <w:rPr>
          <w:sz w:val="27"/>
          <w:szCs w:val="27"/>
        </w:rPr>
        <w:t>ей</w:t>
      </w:r>
      <w:r w:rsidR="00970871" w:rsidRPr="00F4239B">
        <w:rPr>
          <w:sz w:val="27"/>
          <w:szCs w:val="27"/>
        </w:rPr>
        <w:t>.</w:t>
      </w:r>
    </w:p>
    <w:tbl>
      <w:tblPr>
        <w:tblW w:w="0" w:type="auto"/>
        <w:tblLook w:val="01E0"/>
      </w:tblPr>
      <w:tblGrid>
        <w:gridCol w:w="5070"/>
        <w:gridCol w:w="4783"/>
      </w:tblGrid>
      <w:tr w:rsidR="00BF5F0E" w:rsidRPr="00F4239B" w:rsidTr="006E3D94">
        <w:tc>
          <w:tcPr>
            <w:tcW w:w="5070" w:type="dxa"/>
            <w:shd w:val="clear" w:color="auto" w:fill="auto"/>
          </w:tcPr>
          <w:p w:rsidR="00BF5F0E" w:rsidRPr="00F4239B" w:rsidRDefault="00BF5F0E" w:rsidP="00695FA7">
            <w:pPr>
              <w:widowControl w:val="0"/>
              <w:autoSpaceDE w:val="0"/>
              <w:autoSpaceDN w:val="0"/>
              <w:adjustRightInd w:val="0"/>
              <w:jc w:val="both"/>
              <w:rPr>
                <w:sz w:val="27"/>
                <w:szCs w:val="27"/>
              </w:rPr>
            </w:pPr>
            <w:r w:rsidRPr="00F4239B">
              <w:rPr>
                <w:sz w:val="27"/>
                <w:szCs w:val="27"/>
              </w:rPr>
              <w:t xml:space="preserve">К проведению проверки приступить </w:t>
            </w:r>
            <w:proofErr w:type="gramStart"/>
            <w:r w:rsidRPr="00F4239B">
              <w:rPr>
                <w:sz w:val="27"/>
                <w:szCs w:val="27"/>
              </w:rPr>
              <w:t>с</w:t>
            </w:r>
            <w:proofErr w:type="gramEnd"/>
          </w:p>
        </w:tc>
        <w:tc>
          <w:tcPr>
            <w:tcW w:w="4783" w:type="dxa"/>
            <w:tcBorders>
              <w:bottom w:val="single" w:sz="4" w:space="0" w:color="auto"/>
            </w:tcBorders>
            <w:shd w:val="clear" w:color="auto" w:fill="auto"/>
          </w:tcPr>
          <w:p w:rsidR="00BF5F0E" w:rsidRPr="00F4239B" w:rsidRDefault="008E40DF" w:rsidP="00603D9E">
            <w:pPr>
              <w:widowControl w:val="0"/>
              <w:autoSpaceDE w:val="0"/>
              <w:autoSpaceDN w:val="0"/>
              <w:adjustRightInd w:val="0"/>
              <w:jc w:val="both"/>
              <w:rPr>
                <w:sz w:val="27"/>
                <w:szCs w:val="27"/>
              </w:rPr>
            </w:pPr>
            <w:r w:rsidRPr="00F4239B">
              <w:rPr>
                <w:sz w:val="27"/>
                <w:szCs w:val="27"/>
              </w:rPr>
              <w:t>0</w:t>
            </w:r>
            <w:r w:rsidR="004B5EA1">
              <w:rPr>
                <w:sz w:val="27"/>
                <w:szCs w:val="27"/>
              </w:rPr>
              <w:t>1</w:t>
            </w:r>
            <w:r w:rsidR="00C87F29" w:rsidRPr="00F4239B">
              <w:rPr>
                <w:sz w:val="27"/>
                <w:szCs w:val="27"/>
              </w:rPr>
              <w:t>.</w:t>
            </w:r>
            <w:r w:rsidR="00603D9E">
              <w:rPr>
                <w:sz w:val="27"/>
                <w:szCs w:val="27"/>
              </w:rPr>
              <w:t>10</w:t>
            </w:r>
            <w:r w:rsidR="00C87F29" w:rsidRPr="00F4239B">
              <w:rPr>
                <w:sz w:val="27"/>
                <w:szCs w:val="27"/>
              </w:rPr>
              <w:t>.201</w:t>
            </w:r>
            <w:r w:rsidR="00384783" w:rsidRPr="00F4239B">
              <w:rPr>
                <w:sz w:val="27"/>
                <w:szCs w:val="27"/>
              </w:rPr>
              <w:t>9</w:t>
            </w:r>
          </w:p>
        </w:tc>
      </w:tr>
      <w:tr w:rsidR="000F68F7" w:rsidRPr="00F4239B" w:rsidTr="006E3D94">
        <w:tc>
          <w:tcPr>
            <w:tcW w:w="5070" w:type="dxa"/>
            <w:shd w:val="clear" w:color="auto" w:fill="auto"/>
          </w:tcPr>
          <w:p w:rsidR="00BF5F0E" w:rsidRPr="00F4239B" w:rsidRDefault="00BF5F0E" w:rsidP="00695FA7">
            <w:pPr>
              <w:widowControl w:val="0"/>
              <w:autoSpaceDE w:val="0"/>
              <w:autoSpaceDN w:val="0"/>
              <w:adjustRightInd w:val="0"/>
              <w:jc w:val="both"/>
              <w:rPr>
                <w:sz w:val="27"/>
                <w:szCs w:val="27"/>
              </w:rPr>
            </w:pPr>
            <w:r w:rsidRPr="00F4239B">
              <w:rPr>
                <w:sz w:val="27"/>
                <w:szCs w:val="27"/>
              </w:rPr>
              <w:lastRenderedPageBreak/>
              <w:t>Проверку окончить не позднее</w:t>
            </w:r>
          </w:p>
        </w:tc>
        <w:tc>
          <w:tcPr>
            <w:tcW w:w="4783" w:type="dxa"/>
            <w:tcBorders>
              <w:bottom w:val="single" w:sz="4" w:space="0" w:color="auto"/>
            </w:tcBorders>
            <w:shd w:val="clear" w:color="auto" w:fill="auto"/>
          </w:tcPr>
          <w:p w:rsidR="00BF5F0E" w:rsidRPr="00F4239B" w:rsidRDefault="004B5EA1" w:rsidP="00603D9E">
            <w:pPr>
              <w:widowControl w:val="0"/>
              <w:autoSpaceDE w:val="0"/>
              <w:autoSpaceDN w:val="0"/>
              <w:adjustRightInd w:val="0"/>
              <w:jc w:val="both"/>
              <w:rPr>
                <w:sz w:val="27"/>
                <w:szCs w:val="27"/>
              </w:rPr>
            </w:pPr>
            <w:r>
              <w:rPr>
                <w:sz w:val="27"/>
                <w:szCs w:val="27"/>
              </w:rPr>
              <w:t>2</w:t>
            </w:r>
            <w:r w:rsidR="00603D9E">
              <w:rPr>
                <w:sz w:val="27"/>
                <w:szCs w:val="27"/>
              </w:rPr>
              <w:t>8</w:t>
            </w:r>
            <w:r w:rsidR="00C87F29" w:rsidRPr="00F4239B">
              <w:rPr>
                <w:sz w:val="27"/>
                <w:szCs w:val="27"/>
              </w:rPr>
              <w:t>.</w:t>
            </w:r>
            <w:r w:rsidR="00603D9E">
              <w:rPr>
                <w:sz w:val="27"/>
                <w:szCs w:val="27"/>
              </w:rPr>
              <w:t>10</w:t>
            </w:r>
            <w:r w:rsidR="00C87F29" w:rsidRPr="00F4239B">
              <w:rPr>
                <w:sz w:val="27"/>
                <w:szCs w:val="27"/>
              </w:rPr>
              <w:t>.201</w:t>
            </w:r>
            <w:r w:rsidR="00384783" w:rsidRPr="00F4239B">
              <w:rPr>
                <w:sz w:val="27"/>
                <w:szCs w:val="27"/>
              </w:rPr>
              <w:t>9</w:t>
            </w:r>
          </w:p>
        </w:tc>
      </w:tr>
    </w:tbl>
    <w:p w:rsidR="00970871" w:rsidRPr="00F4239B" w:rsidRDefault="00A23F4B"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sz w:val="27"/>
          <w:szCs w:val="27"/>
        </w:rPr>
      </w:pPr>
      <w:r w:rsidRPr="00F4239B">
        <w:rPr>
          <w:sz w:val="27"/>
          <w:szCs w:val="27"/>
        </w:rPr>
        <w:t>9</w:t>
      </w:r>
      <w:r w:rsidR="00970871" w:rsidRPr="00F4239B">
        <w:rPr>
          <w:sz w:val="27"/>
          <w:szCs w:val="27"/>
        </w:rPr>
        <w:t>. Правовые основания проведения проверки:</w:t>
      </w:r>
    </w:p>
    <w:p w:rsidR="00FC7DE3" w:rsidRPr="00F4239B" w:rsidRDefault="00FC7DE3" w:rsidP="00FC7DE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7"/>
          <w:szCs w:val="27"/>
        </w:rPr>
      </w:pPr>
      <w:r w:rsidRPr="00F4239B">
        <w:rPr>
          <w:sz w:val="27"/>
          <w:szCs w:val="27"/>
        </w:rPr>
        <w:t xml:space="preserve">Федеральный закон от 04 мая 2011 года № 99-ФЗ </w:t>
      </w:r>
      <w:r w:rsidR="00853C74">
        <w:rPr>
          <w:sz w:val="27"/>
          <w:szCs w:val="27"/>
        </w:rPr>
        <w:t>"</w:t>
      </w:r>
      <w:r w:rsidRPr="00F4239B">
        <w:rPr>
          <w:sz w:val="27"/>
          <w:szCs w:val="27"/>
        </w:rPr>
        <w:t>О лицензировании отдельных видов деятельности</w:t>
      </w:r>
      <w:r w:rsidR="00853C74">
        <w:rPr>
          <w:sz w:val="27"/>
          <w:szCs w:val="27"/>
        </w:rPr>
        <w:t>"</w:t>
      </w:r>
      <w:r w:rsidRPr="00F4239B">
        <w:rPr>
          <w:sz w:val="27"/>
          <w:szCs w:val="27"/>
        </w:rPr>
        <w:t>.</w:t>
      </w:r>
    </w:p>
    <w:p w:rsidR="002234EC" w:rsidRPr="00F4239B" w:rsidRDefault="00384783" w:rsidP="0038478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7"/>
          <w:szCs w:val="27"/>
        </w:rPr>
      </w:pPr>
      <w:r w:rsidRPr="00F4239B">
        <w:rPr>
          <w:sz w:val="27"/>
          <w:szCs w:val="27"/>
        </w:rPr>
        <w:t xml:space="preserve">Федеральный закон от 26 декабря 2008 года № 294-ФЗ </w:t>
      </w:r>
      <w:r w:rsidR="00853C74">
        <w:rPr>
          <w:sz w:val="27"/>
          <w:szCs w:val="27"/>
        </w:rPr>
        <w:t>"</w:t>
      </w:r>
      <w:r w:rsidRPr="00F4239B">
        <w:rPr>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3C74">
        <w:rPr>
          <w:sz w:val="27"/>
          <w:szCs w:val="27"/>
        </w:rPr>
        <w:t>"</w:t>
      </w:r>
      <w:r w:rsidRPr="00F4239B">
        <w:rPr>
          <w:sz w:val="27"/>
          <w:szCs w:val="27"/>
        </w:rPr>
        <w:t>.</w:t>
      </w:r>
    </w:p>
    <w:p w:rsidR="00384783" w:rsidRPr="00F4239B" w:rsidRDefault="00384783" w:rsidP="0038478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7"/>
          <w:szCs w:val="27"/>
        </w:rPr>
      </w:pPr>
      <w:r w:rsidRPr="00F4239B">
        <w:rPr>
          <w:sz w:val="27"/>
          <w:szCs w:val="27"/>
        </w:rPr>
        <w:t xml:space="preserve">Указ Губернатора Брянской области от 29 января 2013 года № 70 </w:t>
      </w:r>
      <w:r w:rsidR="002234EC" w:rsidRPr="00F4239B">
        <w:rPr>
          <w:sz w:val="27"/>
          <w:szCs w:val="27"/>
        </w:rPr>
        <w:t xml:space="preserve">                      </w:t>
      </w:r>
      <w:r w:rsidR="00853C74">
        <w:rPr>
          <w:sz w:val="27"/>
          <w:szCs w:val="27"/>
        </w:rPr>
        <w:t>"</w:t>
      </w:r>
      <w:r w:rsidRPr="00F4239B">
        <w:rPr>
          <w:sz w:val="27"/>
          <w:szCs w:val="27"/>
        </w:rPr>
        <w:t>О переименовании департамента общего и профессионального образования Брянской области</w:t>
      </w:r>
      <w:r w:rsidR="00853C74">
        <w:rPr>
          <w:sz w:val="27"/>
          <w:szCs w:val="27"/>
        </w:rPr>
        <w:t>"</w:t>
      </w:r>
      <w:r w:rsidRPr="00F4239B">
        <w:rPr>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493A1B" w:rsidRPr="00F4239B" w:rsidTr="006E3D94">
        <w:tc>
          <w:tcPr>
            <w:tcW w:w="9853" w:type="dxa"/>
            <w:tcBorders>
              <w:top w:val="single" w:sz="4" w:space="0" w:color="auto"/>
              <w:left w:val="nil"/>
              <w:bottom w:val="nil"/>
              <w:right w:val="nil"/>
            </w:tcBorders>
            <w:shd w:val="clear" w:color="auto" w:fill="auto"/>
          </w:tcPr>
          <w:p w:rsidR="00493A1B" w:rsidRPr="00F4239B" w:rsidRDefault="00C94B1C" w:rsidP="00695FA7">
            <w:pPr>
              <w:tabs>
                <w:tab w:val="left" w:pos="960"/>
              </w:tabs>
              <w:jc w:val="center"/>
              <w:rPr>
                <w:sz w:val="18"/>
                <w:szCs w:val="18"/>
              </w:rPr>
            </w:pPr>
            <w:r w:rsidRPr="00F4239B">
              <w:rPr>
                <w:sz w:val="18"/>
                <w:szCs w:val="18"/>
              </w:rPr>
              <w:t xml:space="preserve"> </w:t>
            </w:r>
            <w:r w:rsidR="00493A1B" w:rsidRPr="00F4239B">
              <w:rPr>
                <w:sz w:val="18"/>
                <w:szCs w:val="18"/>
              </w:rPr>
              <w:t>(ссылка на положение нормативного правового акта, в соответствии с которым осуществляется проверка;</w:t>
            </w:r>
          </w:p>
          <w:p w:rsidR="00493A1B" w:rsidRPr="00F4239B" w:rsidRDefault="00493A1B" w:rsidP="00695FA7">
            <w:pPr>
              <w:tabs>
                <w:tab w:val="left" w:pos="960"/>
              </w:tabs>
              <w:jc w:val="center"/>
              <w:rPr>
                <w:sz w:val="18"/>
                <w:szCs w:val="18"/>
              </w:rPr>
            </w:pPr>
            <w:r w:rsidRPr="00F4239B">
              <w:rPr>
                <w:sz w:val="18"/>
                <w:szCs w:val="18"/>
              </w:rPr>
              <w:t>ссылка на положения (нормативных) правовых актов, устанавливающих требования,</w:t>
            </w:r>
          </w:p>
          <w:p w:rsidR="00493A1B" w:rsidRPr="00F4239B" w:rsidRDefault="00493A1B" w:rsidP="00695FA7">
            <w:pPr>
              <w:tabs>
                <w:tab w:val="left" w:pos="960"/>
              </w:tabs>
              <w:jc w:val="center"/>
              <w:rPr>
                <w:bCs/>
                <w:sz w:val="18"/>
                <w:szCs w:val="18"/>
              </w:rPr>
            </w:pPr>
            <w:r w:rsidRPr="00F4239B">
              <w:rPr>
                <w:sz w:val="18"/>
                <w:szCs w:val="18"/>
              </w:rPr>
              <w:t>которые являются предметом проверки)</w:t>
            </w:r>
          </w:p>
        </w:tc>
      </w:tr>
    </w:tbl>
    <w:p w:rsidR="00511032" w:rsidRPr="00F4239B" w:rsidRDefault="00511032" w:rsidP="00695FA7">
      <w:pPr>
        <w:tabs>
          <w:tab w:val="left" w:pos="360"/>
        </w:tabs>
        <w:ind w:firstLine="426"/>
        <w:jc w:val="both"/>
      </w:pPr>
    </w:p>
    <w:p w:rsidR="0091248F" w:rsidRPr="00F4239B" w:rsidRDefault="00C94B1C" w:rsidP="00695FA7">
      <w:pPr>
        <w:tabs>
          <w:tab w:val="left" w:pos="360"/>
        </w:tabs>
        <w:ind w:firstLine="426"/>
        <w:jc w:val="both"/>
        <w:rPr>
          <w:sz w:val="27"/>
          <w:szCs w:val="27"/>
        </w:rPr>
      </w:pPr>
      <w:r w:rsidRPr="00F4239B">
        <w:rPr>
          <w:sz w:val="27"/>
          <w:szCs w:val="27"/>
        </w:rPr>
        <w:t>10. Обязательные требования и (или) требования, установленные муниципальными правовыми, подлежащие проверке:</w:t>
      </w:r>
    </w:p>
    <w:p w:rsidR="006D4F24" w:rsidRPr="00F4239B" w:rsidRDefault="006D4F24" w:rsidP="006D4F24">
      <w:pPr>
        <w:ind w:firstLine="709"/>
        <w:jc w:val="both"/>
        <w:rPr>
          <w:sz w:val="27"/>
          <w:szCs w:val="27"/>
        </w:rPr>
      </w:pPr>
      <w:r w:rsidRPr="00F4239B">
        <w:rPr>
          <w:sz w:val="27"/>
          <w:szCs w:val="27"/>
        </w:rPr>
        <w:t xml:space="preserve">статья 8 Федерального закона от 04 мая 2011 года № 99-ФЗ                                  </w:t>
      </w:r>
      <w:r w:rsidR="00853C74">
        <w:rPr>
          <w:sz w:val="27"/>
          <w:szCs w:val="27"/>
        </w:rPr>
        <w:t>"</w:t>
      </w:r>
      <w:r w:rsidRPr="00F4239B">
        <w:rPr>
          <w:sz w:val="27"/>
          <w:szCs w:val="27"/>
        </w:rPr>
        <w:t>О лицензировании отдельных видов деятельности</w:t>
      </w:r>
      <w:r w:rsidR="00853C74">
        <w:rPr>
          <w:sz w:val="27"/>
          <w:szCs w:val="27"/>
        </w:rPr>
        <w:t>"</w:t>
      </w:r>
      <w:r w:rsidRPr="00F4239B">
        <w:rPr>
          <w:sz w:val="27"/>
          <w:szCs w:val="27"/>
        </w:rPr>
        <w:t>;</w:t>
      </w:r>
    </w:p>
    <w:p w:rsidR="005024B5" w:rsidRPr="00F4239B" w:rsidRDefault="002234EC" w:rsidP="002234EC">
      <w:pPr>
        <w:ind w:firstLine="709"/>
        <w:jc w:val="both"/>
        <w:rPr>
          <w:sz w:val="27"/>
          <w:szCs w:val="27"/>
        </w:rPr>
      </w:pPr>
      <w:proofErr w:type="gramStart"/>
      <w:r w:rsidRPr="00F4239B">
        <w:rPr>
          <w:sz w:val="27"/>
          <w:szCs w:val="27"/>
        </w:rPr>
        <w:t>статья 2, часть 4 статьи 4, части 1-4 статьи 5, части 2</w:t>
      </w:r>
      <w:r w:rsidR="000C1023" w:rsidRPr="00F4239B">
        <w:rPr>
          <w:sz w:val="27"/>
          <w:szCs w:val="27"/>
        </w:rPr>
        <w:t>, 6, 7</w:t>
      </w:r>
      <w:r w:rsidRPr="00F4239B">
        <w:rPr>
          <w:sz w:val="27"/>
          <w:szCs w:val="27"/>
        </w:rPr>
        <w:t xml:space="preserve"> статьи 10, </w:t>
      </w:r>
      <w:r w:rsidR="000C1023" w:rsidRPr="00F4239B">
        <w:rPr>
          <w:sz w:val="27"/>
          <w:szCs w:val="27"/>
        </w:rPr>
        <w:t xml:space="preserve">               </w:t>
      </w:r>
      <w:r w:rsidRPr="00F4239B">
        <w:rPr>
          <w:sz w:val="27"/>
          <w:szCs w:val="27"/>
        </w:rPr>
        <w:t xml:space="preserve">части 1-6 статьи 12, части 1-3, 9, 10 статьи 13, части 2, 5, 6 статьи 14, статья 15, статья 16, статья 17, статья 18, </w:t>
      </w:r>
      <w:r w:rsidR="00915950" w:rsidRPr="00F4239B">
        <w:rPr>
          <w:sz w:val="27"/>
          <w:szCs w:val="27"/>
        </w:rPr>
        <w:t xml:space="preserve">часть 3, пункт </w:t>
      </w:r>
      <w:r w:rsidR="00F57090" w:rsidRPr="00F4239B">
        <w:rPr>
          <w:sz w:val="27"/>
          <w:szCs w:val="27"/>
        </w:rPr>
        <w:t>5</w:t>
      </w:r>
      <w:r w:rsidR="00915950" w:rsidRPr="00F4239B">
        <w:rPr>
          <w:sz w:val="27"/>
          <w:szCs w:val="27"/>
        </w:rPr>
        <w:t xml:space="preserve"> части 4, части 5, 6</w:t>
      </w:r>
      <w:r w:rsidRPr="00F4239B">
        <w:rPr>
          <w:sz w:val="27"/>
          <w:szCs w:val="27"/>
        </w:rPr>
        <w:t xml:space="preserve"> статьи 23, </w:t>
      </w:r>
      <w:r w:rsidR="004421E1" w:rsidRPr="00F4239B">
        <w:rPr>
          <w:sz w:val="27"/>
          <w:szCs w:val="27"/>
        </w:rPr>
        <w:t xml:space="preserve">              </w:t>
      </w:r>
      <w:r w:rsidRPr="00F4239B">
        <w:rPr>
          <w:sz w:val="27"/>
          <w:szCs w:val="27"/>
        </w:rPr>
        <w:t>части 2-6 статьи 26, части 1</w:t>
      </w:r>
      <w:r w:rsidR="005A64DB" w:rsidRPr="00F4239B">
        <w:rPr>
          <w:sz w:val="27"/>
          <w:szCs w:val="27"/>
        </w:rPr>
        <w:t>-</w:t>
      </w:r>
      <w:r w:rsidRPr="00F4239B">
        <w:rPr>
          <w:sz w:val="27"/>
          <w:szCs w:val="27"/>
        </w:rPr>
        <w:t xml:space="preserve"> </w:t>
      </w:r>
      <w:r w:rsidR="00A363B6" w:rsidRPr="00F4239B">
        <w:rPr>
          <w:sz w:val="27"/>
          <w:szCs w:val="27"/>
        </w:rPr>
        <w:t>2</w:t>
      </w:r>
      <w:r w:rsidRPr="00F4239B">
        <w:rPr>
          <w:sz w:val="27"/>
          <w:szCs w:val="27"/>
        </w:rPr>
        <w:t>, 12 статьи</w:t>
      </w:r>
      <w:proofErr w:type="gramEnd"/>
      <w:r w:rsidRPr="00F4239B">
        <w:rPr>
          <w:sz w:val="27"/>
          <w:szCs w:val="27"/>
        </w:rPr>
        <w:t xml:space="preserve"> </w:t>
      </w:r>
      <w:proofErr w:type="gramStart"/>
      <w:r w:rsidRPr="00F4239B">
        <w:rPr>
          <w:sz w:val="27"/>
          <w:szCs w:val="27"/>
        </w:rPr>
        <w:t xml:space="preserve">27, статья 28, статья 29, статья 30, часть </w:t>
      </w:r>
      <w:r w:rsidR="00A363B6" w:rsidRPr="00F4239B">
        <w:rPr>
          <w:sz w:val="27"/>
          <w:szCs w:val="27"/>
        </w:rPr>
        <w:t>2</w:t>
      </w:r>
      <w:r w:rsidRPr="00F4239B">
        <w:rPr>
          <w:sz w:val="27"/>
          <w:szCs w:val="27"/>
        </w:rPr>
        <w:t xml:space="preserve"> статьи 33, части 1, </w:t>
      </w:r>
      <w:r w:rsidR="00A6286A" w:rsidRPr="00F4239B">
        <w:rPr>
          <w:sz w:val="27"/>
          <w:szCs w:val="27"/>
        </w:rPr>
        <w:t>3</w:t>
      </w:r>
      <w:r w:rsidRPr="00F4239B">
        <w:rPr>
          <w:sz w:val="27"/>
          <w:szCs w:val="27"/>
        </w:rPr>
        <w:t>-6 статьи 34, части 1, 3 статьи 35, части 1, 2 статьи 37, части 1-5 статьи 41</w:t>
      </w:r>
      <w:r w:rsidR="00857E30" w:rsidRPr="00F4239B">
        <w:rPr>
          <w:sz w:val="27"/>
          <w:szCs w:val="27"/>
        </w:rPr>
        <w:t xml:space="preserve">, </w:t>
      </w:r>
      <w:r w:rsidR="006F01AD" w:rsidRPr="00F4239B">
        <w:rPr>
          <w:sz w:val="27"/>
          <w:szCs w:val="27"/>
        </w:rPr>
        <w:t xml:space="preserve">части 2, 3-11 статьи 43, </w:t>
      </w:r>
      <w:r w:rsidR="004259B5" w:rsidRPr="00F4239B">
        <w:rPr>
          <w:sz w:val="27"/>
          <w:szCs w:val="27"/>
        </w:rPr>
        <w:t>части 1 -</w:t>
      </w:r>
      <w:r w:rsidRPr="00F4239B">
        <w:rPr>
          <w:sz w:val="27"/>
          <w:szCs w:val="27"/>
        </w:rPr>
        <w:t xml:space="preserve"> 3, 4-6 статьи 44, части 2-6 статьи 45, статья 46, часть 2 статьи 49, части 1-6, 8 статьи 51, </w:t>
      </w:r>
      <w:r w:rsidR="00F401AA" w:rsidRPr="00F4239B">
        <w:rPr>
          <w:sz w:val="27"/>
          <w:szCs w:val="27"/>
        </w:rPr>
        <w:t>части 1-3 статьи 52</w:t>
      </w:r>
      <w:proofErr w:type="gramEnd"/>
      <w:r w:rsidR="00F401AA" w:rsidRPr="00F4239B">
        <w:rPr>
          <w:sz w:val="27"/>
          <w:szCs w:val="27"/>
        </w:rPr>
        <w:t xml:space="preserve">, </w:t>
      </w:r>
      <w:proofErr w:type="gramStart"/>
      <w:r w:rsidRPr="00F4239B">
        <w:rPr>
          <w:sz w:val="27"/>
          <w:szCs w:val="27"/>
        </w:rPr>
        <w:t xml:space="preserve">статья 53, части 1-8, 10 статьи 54, части 2, 3, 5, 9 статьи 55, статья 57, </w:t>
      </w:r>
      <w:r w:rsidR="00150068" w:rsidRPr="00F4239B">
        <w:rPr>
          <w:sz w:val="27"/>
          <w:szCs w:val="27"/>
        </w:rPr>
        <w:t xml:space="preserve">статья 58, </w:t>
      </w:r>
      <w:r w:rsidRPr="00F4239B">
        <w:rPr>
          <w:sz w:val="27"/>
          <w:szCs w:val="27"/>
        </w:rPr>
        <w:t>част</w:t>
      </w:r>
      <w:r w:rsidR="004259B5" w:rsidRPr="00F4239B">
        <w:rPr>
          <w:sz w:val="27"/>
          <w:szCs w:val="27"/>
        </w:rPr>
        <w:t>ь 15</w:t>
      </w:r>
      <w:r w:rsidR="00150068" w:rsidRPr="00F4239B">
        <w:rPr>
          <w:sz w:val="27"/>
          <w:szCs w:val="27"/>
        </w:rPr>
        <w:t xml:space="preserve"> </w:t>
      </w:r>
      <w:r w:rsidRPr="00F4239B">
        <w:rPr>
          <w:sz w:val="27"/>
          <w:szCs w:val="27"/>
        </w:rPr>
        <w:t>статьи 6</w:t>
      </w:r>
      <w:r w:rsidR="00150068" w:rsidRPr="00F4239B">
        <w:rPr>
          <w:sz w:val="27"/>
          <w:szCs w:val="27"/>
        </w:rPr>
        <w:t>0</w:t>
      </w:r>
      <w:r w:rsidRPr="00F4239B">
        <w:rPr>
          <w:sz w:val="27"/>
          <w:szCs w:val="27"/>
        </w:rPr>
        <w:t xml:space="preserve">, </w:t>
      </w:r>
      <w:r w:rsidR="00BB38DC" w:rsidRPr="00F4239B">
        <w:rPr>
          <w:sz w:val="27"/>
          <w:szCs w:val="27"/>
        </w:rPr>
        <w:t xml:space="preserve">части 1, 2, 4, 5 статьи 61, </w:t>
      </w:r>
      <w:r w:rsidRPr="00F4239B">
        <w:rPr>
          <w:sz w:val="27"/>
          <w:szCs w:val="27"/>
        </w:rPr>
        <w:t>стать</w:t>
      </w:r>
      <w:r w:rsidR="00726EFA" w:rsidRPr="00F4239B">
        <w:rPr>
          <w:sz w:val="27"/>
          <w:szCs w:val="27"/>
        </w:rPr>
        <w:t>я</w:t>
      </w:r>
      <w:r w:rsidRPr="00F4239B">
        <w:rPr>
          <w:sz w:val="27"/>
          <w:szCs w:val="27"/>
        </w:rPr>
        <w:t xml:space="preserve"> 75, части</w:t>
      </w:r>
      <w:r w:rsidR="00DD70D1" w:rsidRPr="00F4239B">
        <w:rPr>
          <w:sz w:val="27"/>
          <w:szCs w:val="27"/>
        </w:rPr>
        <w:t xml:space="preserve"> 1-5 </w:t>
      </w:r>
      <w:r w:rsidRPr="00F4239B">
        <w:rPr>
          <w:sz w:val="27"/>
          <w:szCs w:val="27"/>
        </w:rPr>
        <w:t>статьи 78, части 1</w:t>
      </w:r>
      <w:r w:rsidR="00726EFA" w:rsidRPr="00F4239B">
        <w:rPr>
          <w:sz w:val="27"/>
          <w:szCs w:val="27"/>
        </w:rPr>
        <w:t xml:space="preserve">, 3, </w:t>
      </w:r>
      <w:r w:rsidRPr="00F4239B">
        <w:rPr>
          <w:sz w:val="27"/>
          <w:szCs w:val="27"/>
        </w:rPr>
        <w:t xml:space="preserve">4, 11 статьи 79, часть 1 статьи 91, статья 101 Федерального закона от 29 декабря </w:t>
      </w:r>
      <w:r w:rsidR="00726EFA" w:rsidRPr="00F4239B">
        <w:rPr>
          <w:sz w:val="27"/>
          <w:szCs w:val="27"/>
        </w:rPr>
        <w:t xml:space="preserve">               </w:t>
      </w:r>
      <w:r w:rsidRPr="00F4239B">
        <w:rPr>
          <w:sz w:val="27"/>
          <w:szCs w:val="27"/>
        </w:rPr>
        <w:t xml:space="preserve">2012 года № 273-ФЗ </w:t>
      </w:r>
      <w:r w:rsidR="00853C74">
        <w:rPr>
          <w:sz w:val="27"/>
          <w:szCs w:val="27"/>
        </w:rPr>
        <w:t>"</w:t>
      </w:r>
      <w:r w:rsidRPr="00F4239B">
        <w:rPr>
          <w:sz w:val="27"/>
          <w:szCs w:val="27"/>
        </w:rPr>
        <w:t>Об образовании в Российской</w:t>
      </w:r>
      <w:proofErr w:type="gramEnd"/>
      <w:r w:rsidRPr="00F4239B">
        <w:rPr>
          <w:sz w:val="27"/>
          <w:szCs w:val="27"/>
        </w:rPr>
        <w:t xml:space="preserve"> Федерации</w:t>
      </w:r>
      <w:r w:rsidR="00853C74">
        <w:rPr>
          <w:sz w:val="27"/>
          <w:szCs w:val="27"/>
        </w:rPr>
        <w:t>"</w:t>
      </w:r>
      <w:r w:rsidRPr="00F4239B">
        <w:rPr>
          <w:sz w:val="27"/>
          <w:szCs w:val="27"/>
        </w:rPr>
        <w:t>;</w:t>
      </w:r>
    </w:p>
    <w:p w:rsidR="005024B5" w:rsidRPr="00F4239B" w:rsidRDefault="005024B5" w:rsidP="005024B5">
      <w:pPr>
        <w:ind w:firstLine="709"/>
        <w:jc w:val="both"/>
        <w:rPr>
          <w:sz w:val="27"/>
          <w:szCs w:val="27"/>
        </w:rPr>
      </w:pPr>
      <w:r w:rsidRPr="00F4239B">
        <w:rPr>
          <w:sz w:val="27"/>
          <w:szCs w:val="27"/>
        </w:rPr>
        <w:t xml:space="preserve">статья 6, часть 1 статьи 9, статья 14 Федерального закона от 24 июля               </w:t>
      </w:r>
      <w:smartTag w:uri="urn:schemas-microsoft-com:office:smarttags" w:element="metricconverter">
        <w:smartTagPr>
          <w:attr w:name="ProductID" w:val="1998 г"/>
        </w:smartTagPr>
        <w:r w:rsidRPr="00F4239B">
          <w:rPr>
            <w:sz w:val="27"/>
            <w:szCs w:val="27"/>
          </w:rPr>
          <w:t>1998 года</w:t>
        </w:r>
      </w:smartTag>
      <w:r w:rsidRPr="00F4239B">
        <w:rPr>
          <w:sz w:val="27"/>
          <w:szCs w:val="27"/>
        </w:rPr>
        <w:t xml:space="preserve"> № 124 </w:t>
      </w:r>
      <w:r w:rsidR="00853C74">
        <w:rPr>
          <w:sz w:val="27"/>
          <w:szCs w:val="27"/>
        </w:rPr>
        <w:t>"</w:t>
      </w:r>
      <w:r w:rsidRPr="00F4239B">
        <w:rPr>
          <w:sz w:val="27"/>
          <w:szCs w:val="27"/>
        </w:rPr>
        <w:t>Об основных гарантиях прав ребенка в Российской Федерации</w:t>
      </w:r>
      <w:r w:rsidR="00853C74">
        <w:rPr>
          <w:sz w:val="27"/>
          <w:szCs w:val="27"/>
        </w:rPr>
        <w:t>"</w:t>
      </w:r>
      <w:r w:rsidRPr="00F4239B">
        <w:rPr>
          <w:sz w:val="27"/>
          <w:szCs w:val="27"/>
        </w:rPr>
        <w:t>;</w:t>
      </w:r>
    </w:p>
    <w:p w:rsidR="002234EC" w:rsidRPr="00F4239B" w:rsidRDefault="005024B5" w:rsidP="005024B5">
      <w:pPr>
        <w:ind w:firstLine="709"/>
        <w:jc w:val="both"/>
        <w:rPr>
          <w:sz w:val="27"/>
          <w:szCs w:val="27"/>
        </w:rPr>
      </w:pPr>
      <w:r w:rsidRPr="00F4239B">
        <w:rPr>
          <w:sz w:val="27"/>
          <w:szCs w:val="27"/>
        </w:rPr>
        <w:t xml:space="preserve">статьи 11, 15, 16, 19 Федерального закона от 24 ноября 1995 года                  № 181-ФЗ </w:t>
      </w:r>
      <w:r w:rsidR="00853C74">
        <w:rPr>
          <w:sz w:val="27"/>
          <w:szCs w:val="27"/>
        </w:rPr>
        <w:t>"</w:t>
      </w:r>
      <w:r w:rsidRPr="00F4239B">
        <w:rPr>
          <w:sz w:val="27"/>
          <w:szCs w:val="27"/>
        </w:rPr>
        <w:t>О социальной защите инвалидов в Российской Федерации</w:t>
      </w:r>
      <w:r w:rsidR="00853C74">
        <w:rPr>
          <w:sz w:val="27"/>
          <w:szCs w:val="27"/>
        </w:rPr>
        <w:t>"</w:t>
      </w:r>
      <w:r w:rsidRPr="00F4239B">
        <w:rPr>
          <w:sz w:val="27"/>
          <w:szCs w:val="27"/>
        </w:rPr>
        <w:t>;</w:t>
      </w:r>
    </w:p>
    <w:p w:rsidR="00B20DC2" w:rsidRPr="00F4239B" w:rsidRDefault="00B20DC2" w:rsidP="00B20DC2">
      <w:pPr>
        <w:ind w:firstLine="709"/>
        <w:jc w:val="both"/>
        <w:rPr>
          <w:sz w:val="27"/>
          <w:szCs w:val="27"/>
        </w:rPr>
      </w:pPr>
      <w:r w:rsidRPr="00F4239B">
        <w:rPr>
          <w:sz w:val="27"/>
          <w:szCs w:val="27"/>
        </w:rPr>
        <w:t xml:space="preserve">подраздел 2 раздела </w:t>
      </w:r>
      <w:r w:rsidRPr="00F4239B">
        <w:rPr>
          <w:sz w:val="27"/>
          <w:szCs w:val="27"/>
          <w:lang w:val="en-US"/>
        </w:rPr>
        <w:t>I</w:t>
      </w:r>
      <w:r w:rsidRPr="00F4239B">
        <w:rPr>
          <w:sz w:val="27"/>
          <w:szCs w:val="27"/>
        </w:rPr>
        <w:t xml:space="preserve">, раздел </w:t>
      </w:r>
      <w:r w:rsidRPr="00F4239B">
        <w:rPr>
          <w:sz w:val="27"/>
          <w:szCs w:val="27"/>
          <w:lang w:val="en-US"/>
        </w:rPr>
        <w:t>II</w:t>
      </w:r>
      <w:r w:rsidRPr="00F4239B">
        <w:rPr>
          <w:sz w:val="27"/>
          <w:szCs w:val="27"/>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w:t>
      </w:r>
      <w:r w:rsidR="005024B5" w:rsidRPr="00F4239B">
        <w:rPr>
          <w:sz w:val="27"/>
          <w:szCs w:val="27"/>
        </w:rPr>
        <w:t>ой</w:t>
      </w:r>
      <w:r w:rsidRPr="00F4239B">
        <w:rPr>
          <w:sz w:val="27"/>
          <w:szCs w:val="27"/>
        </w:rPr>
        <w:t xml:space="preserve"> постановлением Правительства Российской Федерации от 08 августа 2013 года             № 678;</w:t>
      </w:r>
    </w:p>
    <w:p w:rsidR="00B20DC2" w:rsidRPr="00F4239B" w:rsidRDefault="00B20DC2" w:rsidP="00B20DC2">
      <w:pPr>
        <w:ind w:firstLine="709"/>
        <w:jc w:val="both"/>
        <w:rPr>
          <w:sz w:val="27"/>
          <w:szCs w:val="27"/>
        </w:rPr>
      </w:pPr>
      <w:r w:rsidRPr="00F4239B">
        <w:rPr>
          <w:sz w:val="27"/>
          <w:szCs w:val="27"/>
        </w:rPr>
        <w:t>пункты 6, 7 Положения о лицензировании образовательной деятельности, утвержденного постановлением Правительства Российской Федерации                           от 28 октября 2013 года № 966;</w:t>
      </w:r>
    </w:p>
    <w:p w:rsidR="00B20DC2" w:rsidRPr="00F4239B" w:rsidRDefault="00B20DC2" w:rsidP="00B20DC2">
      <w:pPr>
        <w:ind w:firstLine="709"/>
        <w:jc w:val="both"/>
        <w:rPr>
          <w:sz w:val="27"/>
          <w:szCs w:val="27"/>
        </w:rPr>
      </w:pPr>
      <w:r w:rsidRPr="00F4239B">
        <w:rPr>
          <w:sz w:val="27"/>
          <w:szCs w:val="27"/>
        </w:rPr>
        <w:t xml:space="preserve">пункты 3-11 Правил размещения на официальном сайте образовательной организации в информационно-телекоммуникационной сети </w:t>
      </w:r>
      <w:r w:rsidR="00853C74">
        <w:rPr>
          <w:sz w:val="27"/>
          <w:szCs w:val="27"/>
        </w:rPr>
        <w:t>"</w:t>
      </w:r>
      <w:r w:rsidRPr="00F4239B">
        <w:rPr>
          <w:sz w:val="27"/>
          <w:szCs w:val="27"/>
        </w:rPr>
        <w:t>Интернет</w:t>
      </w:r>
      <w:r w:rsidR="00853C74">
        <w:rPr>
          <w:sz w:val="27"/>
          <w:szCs w:val="27"/>
        </w:rPr>
        <w:t>"</w:t>
      </w:r>
      <w:r w:rsidRPr="00F4239B">
        <w:rPr>
          <w:sz w:val="27"/>
          <w:szCs w:val="27"/>
        </w:rPr>
        <w:t xml:space="preserve"> и обновления информации об образовательной организации, утвержденных постановлением Правительства Российской Федерации от 10 июля 2013 года                  № 582;</w:t>
      </w:r>
    </w:p>
    <w:p w:rsidR="00981C50" w:rsidRPr="00F4239B" w:rsidRDefault="00B20DC2" w:rsidP="00981C50">
      <w:pPr>
        <w:ind w:firstLine="709"/>
        <w:jc w:val="both"/>
        <w:rPr>
          <w:sz w:val="27"/>
          <w:szCs w:val="27"/>
        </w:rPr>
      </w:pPr>
      <w:r w:rsidRPr="00F4239B">
        <w:rPr>
          <w:sz w:val="27"/>
          <w:szCs w:val="27"/>
        </w:rPr>
        <w:lastRenderedPageBreak/>
        <w:t>пункты 3, 5-13, 15, 17-21 Правил оказания платных образовательных услуг, утвержденных постановлением Правительства Российской Федерации                        от 15 августа 2013 года № 706;</w:t>
      </w:r>
    </w:p>
    <w:p w:rsidR="005024B5" w:rsidRPr="00F4239B" w:rsidRDefault="005024B5" w:rsidP="005024B5">
      <w:pPr>
        <w:ind w:firstLine="709"/>
        <w:jc w:val="both"/>
        <w:rPr>
          <w:sz w:val="27"/>
          <w:szCs w:val="27"/>
        </w:rPr>
      </w:pPr>
      <w:r w:rsidRPr="00F4239B">
        <w:rPr>
          <w:sz w:val="27"/>
          <w:szCs w:val="27"/>
        </w:rPr>
        <w:t>пункты 5-24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Федерации                     от 09 ноября 2018 года № 196;</w:t>
      </w:r>
    </w:p>
    <w:p w:rsidR="001E1553" w:rsidRPr="00F4239B" w:rsidRDefault="00C552F6" w:rsidP="00C552F6">
      <w:pPr>
        <w:ind w:firstLine="709"/>
        <w:jc w:val="both"/>
        <w:rPr>
          <w:sz w:val="27"/>
          <w:szCs w:val="27"/>
        </w:rPr>
      </w:pPr>
      <w:r w:rsidRPr="00F4239B">
        <w:rPr>
          <w:sz w:val="27"/>
          <w:szCs w:val="27"/>
        </w:rPr>
        <w:t>пункты 2-9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w:t>
      </w:r>
      <w:r w:rsidR="001E1553" w:rsidRPr="00F4239B">
        <w:rPr>
          <w:sz w:val="27"/>
          <w:szCs w:val="27"/>
        </w:rPr>
        <w:t>риказ</w:t>
      </w:r>
      <w:r w:rsidRPr="00F4239B">
        <w:rPr>
          <w:sz w:val="27"/>
          <w:szCs w:val="27"/>
        </w:rPr>
        <w:t>ом</w:t>
      </w:r>
      <w:r w:rsidR="001E1553" w:rsidRPr="00F4239B">
        <w:rPr>
          <w:sz w:val="27"/>
          <w:szCs w:val="27"/>
        </w:rPr>
        <w:t xml:space="preserve"> </w:t>
      </w:r>
      <w:r w:rsidR="00782F81" w:rsidRPr="00F4239B">
        <w:rPr>
          <w:sz w:val="27"/>
          <w:szCs w:val="27"/>
        </w:rPr>
        <w:t xml:space="preserve">Министерства образования и науки Российской Федерации </w:t>
      </w:r>
      <w:r w:rsidR="001E1553" w:rsidRPr="00F4239B">
        <w:rPr>
          <w:sz w:val="27"/>
          <w:szCs w:val="27"/>
        </w:rPr>
        <w:t>от 23 августа 2017 года № 816</w:t>
      </w:r>
      <w:r w:rsidRPr="00F4239B">
        <w:rPr>
          <w:sz w:val="27"/>
          <w:szCs w:val="27"/>
        </w:rPr>
        <w:t>;</w:t>
      </w:r>
    </w:p>
    <w:p w:rsidR="005024B5" w:rsidRPr="00F4239B" w:rsidRDefault="005024B5" w:rsidP="005024B5">
      <w:pPr>
        <w:ind w:firstLine="709"/>
        <w:jc w:val="both"/>
        <w:rPr>
          <w:sz w:val="27"/>
          <w:szCs w:val="27"/>
        </w:rPr>
      </w:pPr>
      <w:r w:rsidRPr="00F4239B">
        <w:rPr>
          <w:sz w:val="27"/>
          <w:szCs w:val="27"/>
        </w:rPr>
        <w:t xml:space="preserve">разделы </w:t>
      </w:r>
      <w:r w:rsidRPr="00F4239B">
        <w:rPr>
          <w:sz w:val="27"/>
          <w:szCs w:val="27"/>
          <w:lang w:val="en-US"/>
        </w:rPr>
        <w:t>I</w:t>
      </w:r>
      <w:r w:rsidRPr="00F4239B">
        <w:rPr>
          <w:sz w:val="27"/>
          <w:szCs w:val="27"/>
        </w:rPr>
        <w:t xml:space="preserve">, </w:t>
      </w:r>
      <w:r w:rsidRPr="00F4239B">
        <w:rPr>
          <w:sz w:val="27"/>
          <w:szCs w:val="27"/>
          <w:lang w:val="en-US"/>
        </w:rPr>
        <w:t>II</w:t>
      </w:r>
      <w:r w:rsidRPr="00F4239B">
        <w:rPr>
          <w:sz w:val="27"/>
          <w:szCs w:val="27"/>
        </w:rPr>
        <w:t xml:space="preserve">, </w:t>
      </w:r>
      <w:r w:rsidRPr="00F4239B">
        <w:rPr>
          <w:sz w:val="27"/>
          <w:szCs w:val="27"/>
          <w:lang w:val="en-US"/>
        </w:rPr>
        <w:t>III</w:t>
      </w:r>
      <w:r w:rsidRPr="00F4239B">
        <w:rPr>
          <w:sz w:val="27"/>
          <w:szCs w:val="27"/>
        </w:rPr>
        <w:t xml:space="preserve">, </w:t>
      </w:r>
      <w:r w:rsidRPr="00F4239B">
        <w:rPr>
          <w:sz w:val="27"/>
          <w:szCs w:val="27"/>
          <w:lang w:val="en-US"/>
        </w:rPr>
        <w:t>IV</w:t>
      </w:r>
      <w:r w:rsidRPr="00F4239B">
        <w:rPr>
          <w:sz w:val="27"/>
          <w:szCs w:val="27"/>
        </w:rPr>
        <w:t xml:space="preserve"> Порядка расследования и учета несчастных случаев с </w:t>
      </w:r>
      <w:proofErr w:type="gramStart"/>
      <w:r w:rsidRPr="00F4239B">
        <w:rPr>
          <w:sz w:val="27"/>
          <w:szCs w:val="27"/>
        </w:rPr>
        <w:t>обучающимися</w:t>
      </w:r>
      <w:proofErr w:type="gramEnd"/>
      <w:r w:rsidRPr="00F4239B">
        <w:rPr>
          <w:sz w:val="27"/>
          <w:szCs w:val="27"/>
        </w:rPr>
        <w:t xml:space="preserve"> во время пребывания в организации, осуществляющей образовательную деятельность, утвержденного приказом Министерства образования и науки Российской Федерации от 27 июня 2017 года № 602;</w:t>
      </w:r>
    </w:p>
    <w:p w:rsidR="009433B2" w:rsidRPr="00F4239B" w:rsidRDefault="009433B2" w:rsidP="009433B2">
      <w:pPr>
        <w:ind w:firstLine="709"/>
        <w:jc w:val="both"/>
        <w:rPr>
          <w:sz w:val="27"/>
          <w:szCs w:val="27"/>
        </w:rPr>
      </w:pPr>
      <w:r w:rsidRPr="00F4239B">
        <w:rPr>
          <w:sz w:val="27"/>
          <w:szCs w:val="27"/>
        </w:rPr>
        <w:t xml:space="preserve">пункты 2-7 Требований к структуре официального сайта образовательной организации в информационно-телекоммуникационной сети </w:t>
      </w:r>
      <w:r w:rsidR="00853C74">
        <w:rPr>
          <w:sz w:val="27"/>
          <w:szCs w:val="27"/>
        </w:rPr>
        <w:t>"</w:t>
      </w:r>
      <w:r w:rsidRPr="00F4239B">
        <w:rPr>
          <w:sz w:val="27"/>
          <w:szCs w:val="27"/>
        </w:rPr>
        <w:t>Интернет</w:t>
      </w:r>
      <w:r w:rsidR="00853C74">
        <w:rPr>
          <w:sz w:val="27"/>
          <w:szCs w:val="27"/>
        </w:rPr>
        <w:t>"</w:t>
      </w:r>
      <w:r w:rsidRPr="00F4239B">
        <w:rPr>
          <w:sz w:val="27"/>
          <w:szCs w:val="27"/>
        </w:rPr>
        <w:t xml:space="preserve"> и формату представления на нём информации, утвержденных приказом Федеральной службы по надзору в сфере образования и науки от 29 мая                 2014 года № 785;</w:t>
      </w:r>
    </w:p>
    <w:p w:rsidR="00DE6BD8" w:rsidRPr="00F4239B" w:rsidRDefault="00DE6BD8" w:rsidP="00DE6BD8">
      <w:pPr>
        <w:ind w:firstLine="709"/>
        <w:jc w:val="both"/>
        <w:rPr>
          <w:sz w:val="27"/>
          <w:szCs w:val="27"/>
        </w:rPr>
      </w:pPr>
      <w:r w:rsidRPr="00F4239B">
        <w:rPr>
          <w:sz w:val="27"/>
          <w:szCs w:val="27"/>
        </w:rPr>
        <w:t xml:space="preserve">пункты 3-8 Порядка проведения </w:t>
      </w:r>
      <w:proofErr w:type="spellStart"/>
      <w:r w:rsidRPr="00F4239B">
        <w:rPr>
          <w:sz w:val="27"/>
          <w:szCs w:val="27"/>
        </w:rPr>
        <w:t>самообследования</w:t>
      </w:r>
      <w:proofErr w:type="spellEnd"/>
      <w:r w:rsidRPr="00F4239B">
        <w:rPr>
          <w:sz w:val="27"/>
          <w:szCs w:val="27"/>
        </w:rPr>
        <w:t xml:space="preserve"> образовательной организацией, утвержденного приказом Министерства образования и науки Российской Федерации от 14 июня 2013 года № 462;</w:t>
      </w:r>
    </w:p>
    <w:p w:rsidR="00560B0D" w:rsidRPr="00F4239B" w:rsidRDefault="00DE6BD8" w:rsidP="00560B0D">
      <w:pPr>
        <w:ind w:firstLine="709"/>
        <w:jc w:val="both"/>
        <w:rPr>
          <w:sz w:val="27"/>
          <w:szCs w:val="27"/>
        </w:rPr>
      </w:pPr>
      <w:r w:rsidRPr="00F4239B">
        <w:rPr>
          <w:sz w:val="27"/>
          <w:szCs w:val="27"/>
        </w:rPr>
        <w:t xml:space="preserve">пункты 2-17 Порядка применения </w:t>
      </w:r>
      <w:proofErr w:type="gramStart"/>
      <w:r w:rsidRPr="00F4239B">
        <w:rPr>
          <w:sz w:val="27"/>
          <w:szCs w:val="27"/>
        </w:rPr>
        <w:t>к</w:t>
      </w:r>
      <w:proofErr w:type="gramEnd"/>
      <w:r w:rsidRPr="00F4239B">
        <w:rPr>
          <w:sz w:val="27"/>
          <w:szCs w:val="27"/>
        </w:rPr>
        <w:t xml:space="preserve"> </w:t>
      </w:r>
      <w:proofErr w:type="gramStart"/>
      <w:r w:rsidRPr="00F4239B">
        <w:rPr>
          <w:sz w:val="27"/>
          <w:szCs w:val="27"/>
        </w:rPr>
        <w:t>обучающимся</w:t>
      </w:r>
      <w:proofErr w:type="gramEnd"/>
      <w:r w:rsidRPr="00F4239B">
        <w:rPr>
          <w:sz w:val="27"/>
          <w:szCs w:val="27"/>
        </w:rPr>
        <w:t xml:space="preserve"> и снятия с обучающихся мер дисциплинарного взыскания, утвержденного п</w:t>
      </w:r>
      <w:r w:rsidR="00560B0D" w:rsidRPr="00F4239B">
        <w:rPr>
          <w:sz w:val="27"/>
          <w:szCs w:val="27"/>
        </w:rPr>
        <w:t>риказ</w:t>
      </w:r>
      <w:r w:rsidRPr="00F4239B">
        <w:rPr>
          <w:sz w:val="27"/>
          <w:szCs w:val="27"/>
        </w:rPr>
        <w:t>ом</w:t>
      </w:r>
      <w:r w:rsidR="00560B0D" w:rsidRPr="00F4239B">
        <w:rPr>
          <w:sz w:val="27"/>
          <w:szCs w:val="27"/>
        </w:rPr>
        <w:t xml:space="preserve"> Министерства образования и науки Российской Федерации от 15 марта 2013 года № 185</w:t>
      </w:r>
      <w:r w:rsidRPr="00F4239B">
        <w:rPr>
          <w:sz w:val="27"/>
          <w:szCs w:val="27"/>
        </w:rPr>
        <w:t>;</w:t>
      </w:r>
    </w:p>
    <w:p w:rsidR="00DE6BD8" w:rsidRPr="00F4239B" w:rsidRDefault="00DE6BD8" w:rsidP="00DE6BD8">
      <w:pPr>
        <w:ind w:firstLine="709"/>
        <w:jc w:val="both"/>
        <w:rPr>
          <w:sz w:val="27"/>
          <w:szCs w:val="27"/>
        </w:rPr>
      </w:pPr>
      <w:r w:rsidRPr="00F4239B">
        <w:rPr>
          <w:sz w:val="27"/>
          <w:szCs w:val="27"/>
        </w:rPr>
        <w:t>пункты 5-13, 15, 19-20, 22, 23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07 апреля 2014 года № 276;</w:t>
      </w:r>
    </w:p>
    <w:p w:rsidR="005024B5" w:rsidRDefault="005024B5" w:rsidP="005024B5">
      <w:pPr>
        <w:ind w:firstLine="709"/>
        <w:jc w:val="both"/>
        <w:rPr>
          <w:sz w:val="27"/>
          <w:szCs w:val="27"/>
        </w:rPr>
      </w:pPr>
      <w:r w:rsidRPr="00F4239B">
        <w:rPr>
          <w:sz w:val="27"/>
          <w:szCs w:val="27"/>
        </w:rPr>
        <w:t>пункты 3, 4, 7-14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Российской Федерации от 09 ноября 2015 года № 1309;</w:t>
      </w:r>
    </w:p>
    <w:p w:rsidR="00F4239B" w:rsidRDefault="00F4239B" w:rsidP="005024B5">
      <w:pPr>
        <w:ind w:firstLine="709"/>
        <w:jc w:val="both"/>
        <w:rPr>
          <w:sz w:val="28"/>
          <w:szCs w:val="28"/>
        </w:rPr>
      </w:pPr>
      <w:r w:rsidRPr="00F4239B">
        <w:rPr>
          <w:sz w:val="27"/>
          <w:szCs w:val="27"/>
        </w:rPr>
        <w:t xml:space="preserve">разделы </w:t>
      </w:r>
      <w:r w:rsidRPr="00F4239B">
        <w:rPr>
          <w:sz w:val="27"/>
          <w:szCs w:val="27"/>
          <w:lang w:val="en-US"/>
        </w:rPr>
        <w:t>I</w:t>
      </w:r>
      <w:r w:rsidRPr="00F4239B">
        <w:rPr>
          <w:sz w:val="27"/>
          <w:szCs w:val="27"/>
        </w:rPr>
        <w:t xml:space="preserve">, </w:t>
      </w:r>
      <w:r w:rsidRPr="00F4239B">
        <w:rPr>
          <w:sz w:val="27"/>
          <w:szCs w:val="27"/>
          <w:lang w:val="en-US"/>
        </w:rPr>
        <w:t>II</w:t>
      </w:r>
      <w:r w:rsidRPr="00F4239B">
        <w:rPr>
          <w:sz w:val="27"/>
          <w:szCs w:val="27"/>
        </w:rPr>
        <w:t xml:space="preserve">, </w:t>
      </w:r>
      <w:r w:rsidRPr="00F4239B">
        <w:rPr>
          <w:sz w:val="27"/>
          <w:szCs w:val="27"/>
          <w:lang w:val="en-US"/>
        </w:rPr>
        <w:t>III</w:t>
      </w:r>
      <w:r w:rsidRPr="00F4239B">
        <w:rPr>
          <w:sz w:val="27"/>
          <w:szCs w:val="27"/>
        </w:rPr>
        <w:t xml:space="preserve">, </w:t>
      </w:r>
      <w:r w:rsidRPr="00F4239B">
        <w:rPr>
          <w:sz w:val="27"/>
          <w:szCs w:val="27"/>
          <w:lang w:val="en-US"/>
        </w:rPr>
        <w:t>IV</w:t>
      </w:r>
      <w:r w:rsidR="003C14F4">
        <w:rPr>
          <w:sz w:val="27"/>
          <w:szCs w:val="27"/>
        </w:rPr>
        <w:t>,</w:t>
      </w:r>
      <w:r w:rsidR="003C14F4" w:rsidRPr="003C14F4">
        <w:rPr>
          <w:sz w:val="27"/>
          <w:szCs w:val="27"/>
        </w:rPr>
        <w:t xml:space="preserve"> </w:t>
      </w:r>
      <w:r w:rsidR="003C14F4" w:rsidRPr="00F4239B">
        <w:rPr>
          <w:sz w:val="27"/>
          <w:szCs w:val="27"/>
          <w:lang w:val="en-US"/>
        </w:rPr>
        <w:t>V</w:t>
      </w:r>
      <w:r>
        <w:rPr>
          <w:sz w:val="27"/>
          <w:szCs w:val="27"/>
        </w:rPr>
        <w:t xml:space="preserve"> </w:t>
      </w:r>
      <w:hyperlink r:id="rId8" w:anchor="block_1000" w:history="1">
        <w:r w:rsidRPr="00F4239B">
          <w:rPr>
            <w:sz w:val="28"/>
            <w:szCs w:val="28"/>
          </w:rPr>
          <w:t>Порядка</w:t>
        </w:r>
      </w:hyperlink>
      <w:r w:rsidRPr="00F4239B">
        <w:rPr>
          <w:sz w:val="28"/>
          <w:szCs w:val="28"/>
        </w:rPr>
        <w:t xml:space="preserve"> приема на обучение по дополнительным </w:t>
      </w:r>
      <w:proofErr w:type="spellStart"/>
      <w:r w:rsidRPr="00F4239B">
        <w:rPr>
          <w:sz w:val="28"/>
          <w:szCs w:val="28"/>
        </w:rPr>
        <w:t>предпрофессиональным</w:t>
      </w:r>
      <w:proofErr w:type="spellEnd"/>
      <w:r w:rsidRPr="00F4239B">
        <w:rPr>
          <w:sz w:val="28"/>
          <w:szCs w:val="28"/>
        </w:rPr>
        <w:t xml:space="preserve"> программам в области физической культуры и спорта, утвержденного приказом Министерства спорта Российской Федерации                      от 12 сентября 2013 года № 731;</w:t>
      </w:r>
    </w:p>
    <w:p w:rsidR="003C14F4" w:rsidRDefault="003C14F4" w:rsidP="005024B5">
      <w:pPr>
        <w:ind w:firstLine="709"/>
        <w:jc w:val="both"/>
        <w:rPr>
          <w:sz w:val="28"/>
          <w:szCs w:val="28"/>
        </w:rPr>
      </w:pPr>
      <w:r w:rsidRPr="00F4239B">
        <w:rPr>
          <w:sz w:val="27"/>
          <w:szCs w:val="27"/>
        </w:rPr>
        <w:t xml:space="preserve">разделы </w:t>
      </w:r>
      <w:r w:rsidRPr="00F4239B">
        <w:rPr>
          <w:sz w:val="27"/>
          <w:szCs w:val="27"/>
          <w:lang w:val="en-US"/>
        </w:rPr>
        <w:t>I</w:t>
      </w:r>
      <w:r w:rsidRPr="00F4239B">
        <w:rPr>
          <w:sz w:val="27"/>
          <w:szCs w:val="27"/>
        </w:rPr>
        <w:t xml:space="preserve">, </w:t>
      </w:r>
      <w:r w:rsidRPr="00F4239B">
        <w:rPr>
          <w:sz w:val="27"/>
          <w:szCs w:val="27"/>
          <w:lang w:val="en-US"/>
        </w:rPr>
        <w:t>II</w:t>
      </w:r>
      <w:r w:rsidRPr="00F4239B">
        <w:rPr>
          <w:sz w:val="27"/>
          <w:szCs w:val="27"/>
        </w:rPr>
        <w:t xml:space="preserve">, </w:t>
      </w:r>
      <w:r w:rsidRPr="00F4239B">
        <w:rPr>
          <w:sz w:val="27"/>
          <w:szCs w:val="27"/>
          <w:lang w:val="en-US"/>
        </w:rPr>
        <w:t>III</w:t>
      </w:r>
      <w:r w:rsidRPr="00F4239B">
        <w:rPr>
          <w:sz w:val="27"/>
          <w:szCs w:val="27"/>
        </w:rPr>
        <w:t xml:space="preserve">, </w:t>
      </w:r>
      <w:r w:rsidRPr="003C14F4">
        <w:rPr>
          <w:sz w:val="27"/>
          <w:szCs w:val="27"/>
          <w:lang w:val="en-US"/>
        </w:rPr>
        <w:t>IV</w:t>
      </w:r>
      <w:r w:rsidRPr="003C14F4">
        <w:rPr>
          <w:sz w:val="28"/>
          <w:szCs w:val="28"/>
        </w:rPr>
        <w:t xml:space="preserve"> Особенностей организации и осуществления образовательной, тренировочной и методической деятельности в области физической культуры и спорта, утвержденные приказом Министерства спорта Российской Федерации от 27 декабря 2013 года № 1125;</w:t>
      </w:r>
    </w:p>
    <w:p w:rsidR="00936B72" w:rsidRPr="00936B72" w:rsidRDefault="00736430" w:rsidP="00936B72">
      <w:pPr>
        <w:pStyle w:val="ad"/>
        <w:jc w:val="both"/>
        <w:rPr>
          <w:sz w:val="28"/>
          <w:szCs w:val="28"/>
        </w:rPr>
      </w:pPr>
      <w:r>
        <w:rPr>
          <w:sz w:val="28"/>
          <w:szCs w:val="28"/>
        </w:rPr>
        <w:t xml:space="preserve">         </w:t>
      </w:r>
      <w:r w:rsidR="0026764B" w:rsidRPr="00936B72">
        <w:rPr>
          <w:sz w:val="28"/>
          <w:szCs w:val="28"/>
        </w:rPr>
        <w:t>разделы I-I</w:t>
      </w:r>
      <w:r w:rsidR="004B2E16" w:rsidRPr="00936B72">
        <w:rPr>
          <w:sz w:val="28"/>
          <w:szCs w:val="28"/>
        </w:rPr>
        <w:t>V</w:t>
      </w:r>
      <w:r w:rsidR="0026764B" w:rsidRPr="00936B72">
        <w:rPr>
          <w:sz w:val="28"/>
          <w:szCs w:val="28"/>
        </w:rPr>
        <w:t xml:space="preserve"> </w:t>
      </w:r>
      <w:r w:rsidR="004B2E16" w:rsidRPr="00936B72">
        <w:rPr>
          <w:sz w:val="28"/>
          <w:szCs w:val="28"/>
        </w:rPr>
        <w:t>Федеральных государственны</w:t>
      </w:r>
      <w:r w:rsidR="008F4D45" w:rsidRPr="00936B72">
        <w:rPr>
          <w:sz w:val="28"/>
          <w:szCs w:val="28"/>
        </w:rPr>
        <w:t>х</w:t>
      </w:r>
      <w:r w:rsidR="004B2E16" w:rsidRPr="00936B72">
        <w:rPr>
          <w:sz w:val="28"/>
          <w:szCs w:val="28"/>
        </w:rPr>
        <w:t xml:space="preserve"> требовани</w:t>
      </w:r>
      <w:r w:rsidR="008F4D45" w:rsidRPr="00936B72">
        <w:rPr>
          <w:sz w:val="28"/>
          <w:szCs w:val="28"/>
        </w:rPr>
        <w:t>й</w:t>
      </w:r>
      <w:r w:rsidR="004B2E16" w:rsidRPr="00936B72">
        <w:rPr>
          <w:sz w:val="28"/>
          <w:szCs w:val="28"/>
        </w:rPr>
        <w:t xml:space="preserve"> к минимуму содержания,</w:t>
      </w:r>
      <w:r w:rsidR="00011041" w:rsidRPr="00936B72">
        <w:rPr>
          <w:sz w:val="28"/>
          <w:szCs w:val="28"/>
        </w:rPr>
        <w:t xml:space="preserve"> </w:t>
      </w:r>
      <w:r w:rsidR="004B2E16" w:rsidRPr="00936B72">
        <w:rPr>
          <w:sz w:val="28"/>
          <w:szCs w:val="28"/>
        </w:rPr>
        <w:t>структуре,</w:t>
      </w:r>
      <w:r w:rsidR="00011041" w:rsidRPr="00936B72">
        <w:rPr>
          <w:sz w:val="28"/>
          <w:szCs w:val="28"/>
        </w:rPr>
        <w:t xml:space="preserve"> </w:t>
      </w:r>
      <w:r w:rsidR="004B2E16" w:rsidRPr="00936B72">
        <w:rPr>
          <w:sz w:val="28"/>
          <w:szCs w:val="28"/>
        </w:rPr>
        <w:t>условиям</w:t>
      </w:r>
      <w:r w:rsidR="00011041" w:rsidRPr="00936B72">
        <w:rPr>
          <w:sz w:val="28"/>
          <w:szCs w:val="28"/>
        </w:rPr>
        <w:t xml:space="preserve"> </w:t>
      </w:r>
      <w:r w:rsidR="004B2E16" w:rsidRPr="00936B72">
        <w:rPr>
          <w:sz w:val="28"/>
          <w:szCs w:val="28"/>
        </w:rPr>
        <w:t>реализации</w:t>
      </w:r>
      <w:r w:rsidR="00011041" w:rsidRPr="00936B72">
        <w:rPr>
          <w:sz w:val="28"/>
          <w:szCs w:val="28"/>
        </w:rPr>
        <w:t xml:space="preserve"> </w:t>
      </w:r>
      <w:r w:rsidR="004B2E16" w:rsidRPr="00936B72">
        <w:rPr>
          <w:sz w:val="28"/>
          <w:szCs w:val="28"/>
        </w:rPr>
        <w:t xml:space="preserve">дополнительных </w:t>
      </w:r>
      <w:proofErr w:type="spellStart"/>
      <w:r w:rsidR="00011041" w:rsidRPr="00936B72">
        <w:rPr>
          <w:sz w:val="28"/>
          <w:szCs w:val="28"/>
        </w:rPr>
        <w:t>п</w:t>
      </w:r>
      <w:r w:rsidR="004B2E16" w:rsidRPr="00936B72">
        <w:rPr>
          <w:sz w:val="28"/>
          <w:szCs w:val="28"/>
        </w:rPr>
        <w:t>редпрофессиональных</w:t>
      </w:r>
      <w:proofErr w:type="spellEnd"/>
      <w:r w:rsidR="004B2E16" w:rsidRPr="00936B72">
        <w:rPr>
          <w:sz w:val="28"/>
          <w:szCs w:val="28"/>
        </w:rPr>
        <w:t xml:space="preserve"> программ в области физической культуры и спорта и к </w:t>
      </w:r>
      <w:r w:rsidR="004B2E16" w:rsidRPr="00936B72">
        <w:rPr>
          <w:sz w:val="28"/>
          <w:szCs w:val="28"/>
        </w:rPr>
        <w:lastRenderedPageBreak/>
        <w:t xml:space="preserve">срокам </w:t>
      </w:r>
      <w:proofErr w:type="gramStart"/>
      <w:r w:rsidR="004B2E16" w:rsidRPr="00936B72">
        <w:rPr>
          <w:sz w:val="28"/>
          <w:szCs w:val="28"/>
        </w:rPr>
        <w:t>обучения по</w:t>
      </w:r>
      <w:proofErr w:type="gramEnd"/>
      <w:r w:rsidR="004B2E16" w:rsidRPr="00936B72">
        <w:rPr>
          <w:sz w:val="28"/>
          <w:szCs w:val="28"/>
        </w:rPr>
        <w:t xml:space="preserve"> этим программам</w:t>
      </w:r>
      <w:r w:rsidR="0026764B" w:rsidRPr="00936B72">
        <w:rPr>
          <w:sz w:val="28"/>
          <w:szCs w:val="28"/>
        </w:rPr>
        <w:t xml:space="preserve">, утвержденных приказом </w:t>
      </w:r>
      <w:r w:rsidR="00936B72" w:rsidRPr="00936B72">
        <w:rPr>
          <w:sz w:val="28"/>
          <w:szCs w:val="28"/>
        </w:rPr>
        <w:t>Приказ Министерства спорта РФ от 15 ноября 2018 г. N 939;</w:t>
      </w:r>
    </w:p>
    <w:p w:rsidR="005024B5" w:rsidRPr="00936B72" w:rsidRDefault="00736430" w:rsidP="00936B72">
      <w:pPr>
        <w:pStyle w:val="ad"/>
        <w:jc w:val="both"/>
        <w:rPr>
          <w:sz w:val="28"/>
          <w:szCs w:val="28"/>
        </w:rPr>
      </w:pPr>
      <w:r>
        <w:rPr>
          <w:sz w:val="28"/>
          <w:szCs w:val="28"/>
        </w:rPr>
        <w:t xml:space="preserve">          </w:t>
      </w:r>
      <w:r w:rsidR="00DE6BD8" w:rsidRPr="00936B72">
        <w:rPr>
          <w:sz w:val="28"/>
          <w:szCs w:val="28"/>
        </w:rPr>
        <w:t xml:space="preserve">раздел </w:t>
      </w:r>
      <w:r w:rsidR="00853C74" w:rsidRPr="00936B72">
        <w:rPr>
          <w:sz w:val="28"/>
          <w:szCs w:val="28"/>
        </w:rPr>
        <w:t>"</w:t>
      </w:r>
      <w:r w:rsidR="00DE6BD8" w:rsidRPr="00936B72">
        <w:rPr>
          <w:sz w:val="28"/>
          <w:szCs w:val="28"/>
        </w:rPr>
        <w:t>Квалификационные характеристики должностей работников образования</w:t>
      </w:r>
      <w:r w:rsidR="00853C74" w:rsidRPr="00936B72">
        <w:rPr>
          <w:sz w:val="28"/>
          <w:szCs w:val="28"/>
        </w:rPr>
        <w:t>"</w:t>
      </w:r>
      <w:r w:rsidR="00DE6BD8" w:rsidRPr="00936B72">
        <w:rPr>
          <w:sz w:val="28"/>
          <w:szCs w:val="28"/>
        </w:rPr>
        <w:t xml:space="preserve">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w:t>
      </w:r>
      <w:r w:rsidR="00236A22" w:rsidRPr="00936B72">
        <w:rPr>
          <w:sz w:val="28"/>
          <w:szCs w:val="28"/>
        </w:rPr>
        <w:t xml:space="preserve">  </w:t>
      </w:r>
      <w:r w:rsidR="00DE6BD8" w:rsidRPr="00936B72">
        <w:rPr>
          <w:sz w:val="28"/>
          <w:szCs w:val="28"/>
        </w:rPr>
        <w:t>от 26 августа 2010 года № 761н;</w:t>
      </w:r>
    </w:p>
    <w:p w:rsidR="005024B5" w:rsidRPr="00F4239B" w:rsidRDefault="00736430" w:rsidP="00936B72">
      <w:pPr>
        <w:pStyle w:val="ad"/>
        <w:jc w:val="both"/>
        <w:rPr>
          <w:sz w:val="27"/>
          <w:szCs w:val="27"/>
        </w:rPr>
      </w:pPr>
      <w:r>
        <w:rPr>
          <w:sz w:val="27"/>
          <w:szCs w:val="27"/>
        </w:rPr>
        <w:t xml:space="preserve">         </w:t>
      </w:r>
      <w:r w:rsidR="005024B5" w:rsidRPr="00F4239B">
        <w:rPr>
          <w:sz w:val="27"/>
          <w:szCs w:val="27"/>
        </w:rPr>
        <w:t xml:space="preserve">разделы I, II, III Профессионального </w:t>
      </w:r>
      <w:hyperlink r:id="rId9" w:history="1">
        <w:r w:rsidR="005024B5" w:rsidRPr="00F4239B">
          <w:rPr>
            <w:sz w:val="27"/>
            <w:szCs w:val="27"/>
          </w:rPr>
          <w:t>стандарт</w:t>
        </w:r>
      </w:hyperlink>
      <w:r w:rsidR="005024B5" w:rsidRPr="00F4239B">
        <w:rPr>
          <w:sz w:val="27"/>
          <w:szCs w:val="27"/>
        </w:rPr>
        <w:t xml:space="preserve">а </w:t>
      </w:r>
      <w:r w:rsidR="00853C74">
        <w:rPr>
          <w:sz w:val="27"/>
          <w:szCs w:val="27"/>
        </w:rPr>
        <w:t>"</w:t>
      </w:r>
      <w:r w:rsidR="005024B5" w:rsidRPr="00F4239B">
        <w:rPr>
          <w:sz w:val="27"/>
          <w:szCs w:val="27"/>
        </w:rPr>
        <w:t>Педагог дополнительного образования детей и взрослых</w:t>
      </w:r>
      <w:r w:rsidR="00853C74">
        <w:rPr>
          <w:sz w:val="27"/>
          <w:szCs w:val="27"/>
        </w:rPr>
        <w:t>"</w:t>
      </w:r>
      <w:r w:rsidR="005024B5" w:rsidRPr="00F4239B">
        <w:rPr>
          <w:sz w:val="27"/>
          <w:szCs w:val="27"/>
        </w:rPr>
        <w:t>, утвержденного приказом Министерства труда и социальной защиты Российской Федерации от 05 мая 2018 года № 298н;</w:t>
      </w:r>
    </w:p>
    <w:p w:rsidR="00DE6BD8" w:rsidRPr="00F4239B" w:rsidRDefault="00DE6BD8" w:rsidP="00DE6BD8">
      <w:pPr>
        <w:ind w:firstLine="709"/>
        <w:jc w:val="both"/>
        <w:rPr>
          <w:bCs/>
          <w:sz w:val="27"/>
          <w:szCs w:val="27"/>
        </w:rPr>
      </w:pPr>
      <w:r w:rsidRPr="00F4239B">
        <w:rPr>
          <w:bCs/>
          <w:sz w:val="27"/>
          <w:szCs w:val="27"/>
        </w:rPr>
        <w:t xml:space="preserve">статьи 12, 15, 18 Закона Брянской области от 08 августа 2013 года                  № 62-З </w:t>
      </w:r>
      <w:r w:rsidR="00853C74">
        <w:rPr>
          <w:bCs/>
          <w:sz w:val="27"/>
          <w:szCs w:val="27"/>
        </w:rPr>
        <w:t>"</w:t>
      </w:r>
      <w:r w:rsidRPr="00F4239B">
        <w:rPr>
          <w:bCs/>
          <w:sz w:val="27"/>
          <w:szCs w:val="27"/>
        </w:rPr>
        <w:t>Об образовании в Брянской области</w:t>
      </w:r>
      <w:r w:rsidR="00853C74">
        <w:rPr>
          <w:bCs/>
          <w:sz w:val="27"/>
          <w:szCs w:val="27"/>
        </w:rPr>
        <w:t>"</w:t>
      </w:r>
      <w:r w:rsidRPr="00F4239B">
        <w:rPr>
          <w:bCs/>
          <w:sz w:val="27"/>
          <w:szCs w:val="27"/>
        </w:rPr>
        <w:t>.</w:t>
      </w:r>
    </w:p>
    <w:p w:rsidR="004F600F" w:rsidRPr="00E709C4" w:rsidRDefault="00C94B1C" w:rsidP="007C68A8">
      <w:pPr>
        <w:ind w:firstLine="709"/>
        <w:jc w:val="both"/>
        <w:rPr>
          <w:sz w:val="27"/>
          <w:szCs w:val="27"/>
        </w:rPr>
      </w:pPr>
      <w:r w:rsidRPr="00E709C4">
        <w:rPr>
          <w:sz w:val="27"/>
          <w:szCs w:val="27"/>
        </w:rPr>
        <w:t>11</w:t>
      </w:r>
      <w:r w:rsidR="00970871" w:rsidRPr="00E709C4">
        <w:rPr>
          <w:sz w:val="27"/>
          <w:szCs w:val="27"/>
        </w:rPr>
        <w:t>. В процессе проверки провести следующие мероприятия по контролю, необходимые для достижения целей и задач проведения проверки</w:t>
      </w:r>
      <w:r w:rsidRPr="00E709C4">
        <w:rPr>
          <w:sz w:val="27"/>
          <w:szCs w:val="27"/>
        </w:rPr>
        <w:t xml:space="preserve"> (с указанием наименования мероприятия по контролю и сроков его проведения)</w:t>
      </w:r>
      <w:r w:rsidR="00970871" w:rsidRPr="00E709C4">
        <w:rPr>
          <w:sz w:val="27"/>
          <w:szCs w:val="27"/>
        </w:rPr>
        <w:t>:</w:t>
      </w:r>
    </w:p>
    <w:p w:rsidR="00981C50" w:rsidRPr="00E709C4" w:rsidRDefault="00981C50" w:rsidP="00981C50">
      <w:pPr>
        <w:ind w:firstLine="709"/>
        <w:jc w:val="both"/>
        <w:rPr>
          <w:sz w:val="27"/>
          <w:szCs w:val="27"/>
        </w:rPr>
      </w:pPr>
      <w:r w:rsidRPr="00E709C4">
        <w:rPr>
          <w:sz w:val="27"/>
          <w:szCs w:val="27"/>
        </w:rPr>
        <w:t>11.1. Мероприятия в рамках лицензионного контроля:</w:t>
      </w:r>
    </w:p>
    <w:p w:rsidR="00981C50" w:rsidRPr="00E709C4" w:rsidRDefault="00981C50" w:rsidP="00981C50">
      <w:pPr>
        <w:ind w:firstLine="709"/>
        <w:jc w:val="both"/>
        <w:rPr>
          <w:sz w:val="27"/>
          <w:szCs w:val="27"/>
        </w:rPr>
      </w:pPr>
      <w:r w:rsidRPr="00E709C4">
        <w:rPr>
          <w:sz w:val="27"/>
          <w:szCs w:val="27"/>
        </w:rPr>
        <w:t>рассмотрение документов юридического лица и иной информации, характеризующей деятельность организации по вопросам, подлежащим проверке (с 0</w:t>
      </w:r>
      <w:r w:rsidR="004B5EA1">
        <w:rPr>
          <w:sz w:val="27"/>
          <w:szCs w:val="27"/>
        </w:rPr>
        <w:t>1</w:t>
      </w:r>
      <w:r w:rsidR="00853C74">
        <w:rPr>
          <w:sz w:val="27"/>
          <w:szCs w:val="27"/>
        </w:rPr>
        <w:t>.</w:t>
      </w:r>
      <w:r w:rsidR="00603D9E">
        <w:rPr>
          <w:sz w:val="27"/>
          <w:szCs w:val="27"/>
        </w:rPr>
        <w:t>10</w:t>
      </w:r>
      <w:r w:rsidR="00853C74">
        <w:rPr>
          <w:sz w:val="27"/>
          <w:szCs w:val="27"/>
        </w:rPr>
        <w:t>.2019</w:t>
      </w:r>
      <w:r w:rsidRPr="00E709C4">
        <w:rPr>
          <w:sz w:val="27"/>
          <w:szCs w:val="27"/>
        </w:rPr>
        <w:t xml:space="preserve"> по </w:t>
      </w:r>
      <w:r w:rsidR="004B5EA1">
        <w:rPr>
          <w:sz w:val="27"/>
          <w:szCs w:val="27"/>
        </w:rPr>
        <w:t>2</w:t>
      </w:r>
      <w:r w:rsidR="00603D9E">
        <w:rPr>
          <w:sz w:val="27"/>
          <w:szCs w:val="27"/>
        </w:rPr>
        <w:t>8</w:t>
      </w:r>
      <w:r w:rsidR="00853C74">
        <w:rPr>
          <w:sz w:val="27"/>
          <w:szCs w:val="27"/>
        </w:rPr>
        <w:t>.</w:t>
      </w:r>
      <w:r w:rsidR="00603D9E">
        <w:rPr>
          <w:sz w:val="27"/>
          <w:szCs w:val="27"/>
        </w:rPr>
        <w:t>10</w:t>
      </w:r>
      <w:r w:rsidR="00853C74">
        <w:rPr>
          <w:sz w:val="27"/>
          <w:szCs w:val="27"/>
        </w:rPr>
        <w:t>.2019</w:t>
      </w:r>
      <w:r w:rsidRPr="00E709C4">
        <w:rPr>
          <w:sz w:val="27"/>
          <w:szCs w:val="27"/>
        </w:rPr>
        <w:t xml:space="preserve">); </w:t>
      </w:r>
    </w:p>
    <w:p w:rsidR="00981C50" w:rsidRPr="00E709C4" w:rsidRDefault="00981C50" w:rsidP="00981C50">
      <w:pPr>
        <w:ind w:firstLine="709"/>
        <w:jc w:val="both"/>
        <w:rPr>
          <w:sz w:val="27"/>
          <w:szCs w:val="27"/>
        </w:rPr>
      </w:pPr>
      <w:r w:rsidRPr="00E709C4">
        <w:rPr>
          <w:sz w:val="27"/>
          <w:szCs w:val="27"/>
        </w:rPr>
        <w:t>осмотр зданий, помещений, материально-технической базы организации                  (</w:t>
      </w:r>
      <w:r w:rsidR="00853C74" w:rsidRPr="00E709C4">
        <w:rPr>
          <w:sz w:val="27"/>
          <w:szCs w:val="27"/>
        </w:rPr>
        <w:t xml:space="preserve">с </w:t>
      </w:r>
      <w:r w:rsidR="00603D9E" w:rsidRPr="00E709C4">
        <w:rPr>
          <w:sz w:val="27"/>
          <w:szCs w:val="27"/>
        </w:rPr>
        <w:t>0</w:t>
      </w:r>
      <w:r w:rsidR="00603D9E">
        <w:rPr>
          <w:sz w:val="27"/>
          <w:szCs w:val="27"/>
        </w:rPr>
        <w:t>1.10.2019</w:t>
      </w:r>
      <w:r w:rsidR="00603D9E" w:rsidRPr="00E709C4">
        <w:rPr>
          <w:sz w:val="27"/>
          <w:szCs w:val="27"/>
        </w:rPr>
        <w:t xml:space="preserve"> по </w:t>
      </w:r>
      <w:r w:rsidR="00603D9E">
        <w:rPr>
          <w:sz w:val="27"/>
          <w:szCs w:val="27"/>
        </w:rPr>
        <w:t>28.10.2019</w:t>
      </w:r>
      <w:r w:rsidRPr="00E709C4">
        <w:rPr>
          <w:sz w:val="27"/>
          <w:szCs w:val="27"/>
        </w:rPr>
        <w:t>).</w:t>
      </w:r>
    </w:p>
    <w:p w:rsidR="00981C50" w:rsidRPr="00E709C4" w:rsidRDefault="00981C50" w:rsidP="00981C50">
      <w:pPr>
        <w:ind w:firstLine="709"/>
        <w:jc w:val="both"/>
        <w:rPr>
          <w:sz w:val="27"/>
          <w:szCs w:val="27"/>
        </w:rPr>
      </w:pPr>
      <w:r w:rsidRPr="00E709C4">
        <w:rPr>
          <w:sz w:val="27"/>
          <w:szCs w:val="27"/>
        </w:rPr>
        <w:t>11.2. Мероприятия в рамках федерального государственного надзора в сфере образования:</w:t>
      </w:r>
    </w:p>
    <w:p w:rsidR="00981C50" w:rsidRPr="00E709C4" w:rsidRDefault="00981C50" w:rsidP="00981C50">
      <w:pPr>
        <w:ind w:firstLine="709"/>
        <w:jc w:val="both"/>
        <w:rPr>
          <w:bCs/>
          <w:sz w:val="27"/>
          <w:szCs w:val="27"/>
        </w:rPr>
      </w:pPr>
      <w:r w:rsidRPr="00E709C4">
        <w:rPr>
          <w:sz w:val="27"/>
          <w:szCs w:val="27"/>
        </w:rPr>
        <w:t>рассмотрение и экспертиза документов и иной информации, характеризующих деятельность образовательной организации, на соответствие требованиям законодательства об образовании</w:t>
      </w:r>
      <w:r w:rsidRPr="00E709C4">
        <w:rPr>
          <w:bCs/>
          <w:sz w:val="27"/>
          <w:szCs w:val="27"/>
        </w:rPr>
        <w:t xml:space="preserve"> </w:t>
      </w:r>
      <w:r w:rsidR="004B5EA1" w:rsidRPr="00E709C4">
        <w:rPr>
          <w:sz w:val="27"/>
          <w:szCs w:val="27"/>
        </w:rPr>
        <w:t xml:space="preserve">(с </w:t>
      </w:r>
      <w:r w:rsidR="00603D9E" w:rsidRPr="00E709C4">
        <w:rPr>
          <w:sz w:val="27"/>
          <w:szCs w:val="27"/>
        </w:rPr>
        <w:t>0</w:t>
      </w:r>
      <w:r w:rsidR="00603D9E">
        <w:rPr>
          <w:sz w:val="27"/>
          <w:szCs w:val="27"/>
        </w:rPr>
        <w:t>1.10.2019</w:t>
      </w:r>
      <w:r w:rsidR="00603D9E" w:rsidRPr="00E709C4">
        <w:rPr>
          <w:sz w:val="27"/>
          <w:szCs w:val="27"/>
        </w:rPr>
        <w:t xml:space="preserve"> по </w:t>
      </w:r>
      <w:r w:rsidR="00603D9E">
        <w:rPr>
          <w:sz w:val="27"/>
          <w:szCs w:val="27"/>
        </w:rPr>
        <w:t>28.10.2019</w:t>
      </w:r>
      <w:r w:rsidR="004B5EA1" w:rsidRPr="00E709C4">
        <w:rPr>
          <w:sz w:val="27"/>
          <w:szCs w:val="27"/>
        </w:rPr>
        <w:t>)</w:t>
      </w:r>
      <w:r w:rsidRPr="00E709C4">
        <w:rPr>
          <w:bCs/>
          <w:sz w:val="27"/>
          <w:szCs w:val="27"/>
        </w:rPr>
        <w:t>;</w:t>
      </w:r>
    </w:p>
    <w:p w:rsidR="00981C50" w:rsidRPr="00E709C4" w:rsidRDefault="00981C50" w:rsidP="00981C50">
      <w:pPr>
        <w:ind w:firstLine="709"/>
        <w:jc w:val="both"/>
        <w:rPr>
          <w:bCs/>
          <w:sz w:val="27"/>
          <w:szCs w:val="27"/>
        </w:rPr>
      </w:pPr>
      <w:r w:rsidRPr="00E709C4">
        <w:rPr>
          <w:bCs/>
          <w:sz w:val="27"/>
          <w:szCs w:val="27"/>
        </w:rPr>
        <w:t xml:space="preserve">анализ соблюдения требований законодательства об образовании при организации образовательной деятельности </w:t>
      </w:r>
      <w:r w:rsidR="004B5EA1" w:rsidRPr="00E709C4">
        <w:rPr>
          <w:sz w:val="27"/>
          <w:szCs w:val="27"/>
        </w:rPr>
        <w:t xml:space="preserve">(с </w:t>
      </w:r>
      <w:r w:rsidR="00603D9E" w:rsidRPr="00E709C4">
        <w:rPr>
          <w:sz w:val="27"/>
          <w:szCs w:val="27"/>
        </w:rPr>
        <w:t>0</w:t>
      </w:r>
      <w:r w:rsidR="00603D9E">
        <w:rPr>
          <w:sz w:val="27"/>
          <w:szCs w:val="27"/>
        </w:rPr>
        <w:t>1.10.2019</w:t>
      </w:r>
      <w:r w:rsidR="00603D9E" w:rsidRPr="00E709C4">
        <w:rPr>
          <w:sz w:val="27"/>
          <w:szCs w:val="27"/>
        </w:rPr>
        <w:t xml:space="preserve"> по </w:t>
      </w:r>
      <w:r w:rsidR="00603D9E">
        <w:rPr>
          <w:sz w:val="27"/>
          <w:szCs w:val="27"/>
        </w:rPr>
        <w:t>28.10.2019</w:t>
      </w:r>
      <w:r w:rsidR="004B5EA1" w:rsidRPr="00E709C4">
        <w:rPr>
          <w:sz w:val="27"/>
          <w:szCs w:val="27"/>
        </w:rPr>
        <w:t>)</w:t>
      </w:r>
      <w:r w:rsidRPr="00E709C4">
        <w:rPr>
          <w:bCs/>
          <w:sz w:val="27"/>
          <w:szCs w:val="27"/>
        </w:rPr>
        <w:t>;</w:t>
      </w:r>
    </w:p>
    <w:p w:rsidR="00981C50" w:rsidRPr="00E709C4" w:rsidRDefault="00981C50" w:rsidP="00981C50">
      <w:pPr>
        <w:ind w:firstLine="709"/>
        <w:jc w:val="both"/>
        <w:rPr>
          <w:bCs/>
          <w:sz w:val="27"/>
          <w:szCs w:val="27"/>
        </w:rPr>
      </w:pPr>
      <w:r w:rsidRPr="00E709C4">
        <w:rPr>
          <w:sz w:val="27"/>
          <w:szCs w:val="27"/>
        </w:rPr>
        <w:t>анализ соответствия структуры</w:t>
      </w:r>
      <w:r w:rsidRPr="00E709C4">
        <w:rPr>
          <w:bCs/>
          <w:sz w:val="27"/>
          <w:szCs w:val="27"/>
        </w:rPr>
        <w:t xml:space="preserve"> </w:t>
      </w:r>
      <w:r w:rsidRPr="00E709C4">
        <w:rPr>
          <w:sz w:val="27"/>
          <w:szCs w:val="27"/>
        </w:rPr>
        <w:t xml:space="preserve">официального сайта, информации, размещенной образовательной организацией на ее официальном сайте </w:t>
      </w:r>
      <w:r w:rsidR="004B5EA1" w:rsidRPr="00E709C4">
        <w:rPr>
          <w:sz w:val="27"/>
          <w:szCs w:val="27"/>
        </w:rPr>
        <w:t>(</w:t>
      </w:r>
      <w:r w:rsidR="004B5EA1">
        <w:rPr>
          <w:sz w:val="27"/>
          <w:szCs w:val="27"/>
        </w:rPr>
        <w:t>с </w:t>
      </w:r>
      <w:r w:rsidR="00603D9E" w:rsidRPr="00E709C4">
        <w:rPr>
          <w:sz w:val="27"/>
          <w:szCs w:val="27"/>
        </w:rPr>
        <w:t>0</w:t>
      </w:r>
      <w:r w:rsidR="00603D9E">
        <w:rPr>
          <w:sz w:val="27"/>
          <w:szCs w:val="27"/>
        </w:rPr>
        <w:t>1.10.2019</w:t>
      </w:r>
      <w:r w:rsidR="00603D9E" w:rsidRPr="00E709C4">
        <w:rPr>
          <w:sz w:val="27"/>
          <w:szCs w:val="27"/>
        </w:rPr>
        <w:t xml:space="preserve"> по </w:t>
      </w:r>
      <w:r w:rsidR="00603D9E">
        <w:rPr>
          <w:sz w:val="27"/>
          <w:szCs w:val="27"/>
        </w:rPr>
        <w:t>28.10.2019</w:t>
      </w:r>
      <w:r w:rsidR="004B5EA1" w:rsidRPr="00E709C4">
        <w:rPr>
          <w:sz w:val="27"/>
          <w:szCs w:val="27"/>
        </w:rPr>
        <w:t>)</w:t>
      </w:r>
      <w:r w:rsidRPr="00E709C4">
        <w:rPr>
          <w:bCs/>
          <w:sz w:val="27"/>
          <w:szCs w:val="27"/>
        </w:rPr>
        <w:t>.</w:t>
      </w:r>
    </w:p>
    <w:p w:rsidR="00493A1B" w:rsidRPr="00E709C4" w:rsidRDefault="00C94B1C" w:rsidP="00CE2AB2">
      <w:pPr>
        <w:ind w:firstLine="709"/>
        <w:jc w:val="both"/>
        <w:rPr>
          <w:sz w:val="27"/>
          <w:szCs w:val="27"/>
        </w:rPr>
      </w:pPr>
      <w:r w:rsidRPr="00E709C4">
        <w:rPr>
          <w:sz w:val="27"/>
          <w:szCs w:val="27"/>
        </w:rPr>
        <w:t>12</w:t>
      </w:r>
      <w:r w:rsidR="00493A1B" w:rsidRPr="00E709C4">
        <w:rPr>
          <w:sz w:val="27"/>
          <w:szCs w:val="27"/>
        </w:rPr>
        <w:t xml:space="preserve">. </w:t>
      </w:r>
      <w:r w:rsidR="00BF534C" w:rsidRPr="00E709C4">
        <w:rPr>
          <w:sz w:val="27"/>
          <w:szCs w:val="27"/>
        </w:rPr>
        <w:t xml:space="preserve">Перечень положений об осуществлении государственного </w:t>
      </w:r>
      <w:r w:rsidRPr="00E709C4">
        <w:rPr>
          <w:sz w:val="27"/>
          <w:szCs w:val="27"/>
        </w:rPr>
        <w:t xml:space="preserve">контроля (надзора) </w:t>
      </w:r>
      <w:r w:rsidR="00BF534C" w:rsidRPr="00E709C4">
        <w:rPr>
          <w:sz w:val="27"/>
          <w:szCs w:val="27"/>
        </w:rPr>
        <w:t xml:space="preserve">и </w:t>
      </w:r>
      <w:r w:rsidRPr="00E709C4">
        <w:rPr>
          <w:sz w:val="27"/>
          <w:szCs w:val="27"/>
        </w:rPr>
        <w:t>м</w:t>
      </w:r>
      <w:r w:rsidR="00BF534C" w:rsidRPr="00E709C4">
        <w:rPr>
          <w:sz w:val="27"/>
          <w:szCs w:val="27"/>
        </w:rPr>
        <w:t xml:space="preserve">униципального контроля, административных регламентов </w:t>
      </w:r>
      <w:r w:rsidRPr="00E709C4">
        <w:rPr>
          <w:sz w:val="27"/>
          <w:szCs w:val="27"/>
        </w:rPr>
        <w:t>по осуществлению государственного контроля (надзора), осуществлению муниципального контроля (при их наличии):</w:t>
      </w:r>
    </w:p>
    <w:tbl>
      <w:tblPr>
        <w:tblW w:w="0" w:type="auto"/>
        <w:tblLook w:val="01E0"/>
      </w:tblPr>
      <w:tblGrid>
        <w:gridCol w:w="9853"/>
      </w:tblGrid>
      <w:tr w:rsidR="004B432A" w:rsidRPr="00E709C4" w:rsidTr="006E3D94">
        <w:tc>
          <w:tcPr>
            <w:tcW w:w="9853" w:type="dxa"/>
            <w:shd w:val="clear" w:color="auto" w:fill="auto"/>
          </w:tcPr>
          <w:p w:rsidR="00981C50" w:rsidRPr="00E709C4" w:rsidRDefault="00981C50" w:rsidP="00236A2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7"/>
                <w:szCs w:val="27"/>
              </w:rPr>
            </w:pPr>
            <w:r w:rsidRPr="00E709C4">
              <w:rPr>
                <w:sz w:val="27"/>
                <w:szCs w:val="27"/>
              </w:rPr>
              <w:t xml:space="preserve">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лицензионного </w:t>
            </w:r>
            <w:proofErr w:type="gramStart"/>
            <w:r w:rsidRPr="00E709C4">
              <w:rPr>
                <w:sz w:val="27"/>
                <w:szCs w:val="27"/>
              </w:rPr>
              <w:t>контроля за</w:t>
            </w:r>
            <w:proofErr w:type="gramEnd"/>
            <w:r w:rsidRPr="00E709C4">
              <w:rPr>
                <w:sz w:val="27"/>
                <w:szCs w:val="27"/>
              </w:rPr>
              <w:t xml:space="preserve"> образовательной деятельностью, утвержденный приказом Министерства образования и науки Российской Федерации от 7 декабря 2017 года № 1197.</w:t>
            </w:r>
          </w:p>
          <w:p w:rsidR="000E2F7E" w:rsidRPr="00E709C4" w:rsidRDefault="00981C50" w:rsidP="00981C50">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7"/>
                <w:szCs w:val="27"/>
              </w:rPr>
            </w:pPr>
            <w:r w:rsidRPr="00E709C4">
              <w:rPr>
                <w:sz w:val="27"/>
                <w:szCs w:val="27"/>
              </w:rPr>
              <w:t xml:space="preserve">Административный </w:t>
            </w:r>
            <w:hyperlink r:id="rId10" w:history="1">
              <w:r w:rsidRPr="00E709C4">
                <w:rPr>
                  <w:sz w:val="27"/>
                  <w:szCs w:val="27"/>
                </w:rPr>
                <w:t>регламент</w:t>
              </w:r>
            </w:hyperlink>
            <w:r w:rsidRPr="00E709C4">
              <w:rPr>
                <w:sz w:val="27"/>
                <w:szCs w:val="27"/>
              </w:rP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 утвержденный п</w:t>
            </w:r>
            <w:r w:rsidR="00F76EFC" w:rsidRPr="00E709C4">
              <w:rPr>
                <w:sz w:val="27"/>
                <w:szCs w:val="27"/>
              </w:rPr>
              <w:t>риказ</w:t>
            </w:r>
            <w:r w:rsidRPr="00E709C4">
              <w:rPr>
                <w:sz w:val="27"/>
                <w:szCs w:val="27"/>
              </w:rPr>
              <w:t>ом</w:t>
            </w:r>
            <w:r w:rsidR="00F76EFC" w:rsidRPr="00E709C4">
              <w:rPr>
                <w:sz w:val="27"/>
                <w:szCs w:val="27"/>
              </w:rPr>
              <w:t xml:space="preserve"> Министерства образования и науки </w:t>
            </w:r>
            <w:r w:rsidR="00F76EFC" w:rsidRPr="00E709C4">
              <w:rPr>
                <w:sz w:val="27"/>
                <w:szCs w:val="27"/>
              </w:rPr>
              <w:lastRenderedPageBreak/>
              <w:t>Российской Федер</w:t>
            </w:r>
            <w:r w:rsidRPr="00E709C4">
              <w:rPr>
                <w:sz w:val="27"/>
                <w:szCs w:val="27"/>
              </w:rPr>
              <w:t xml:space="preserve">ации </w:t>
            </w:r>
            <w:r w:rsidR="00F76EFC" w:rsidRPr="00E709C4">
              <w:rPr>
                <w:sz w:val="27"/>
                <w:szCs w:val="27"/>
              </w:rPr>
              <w:t>от 10 ноября 2017 года № 1096</w:t>
            </w:r>
            <w:r w:rsidRPr="00E709C4">
              <w:rPr>
                <w:sz w:val="27"/>
                <w:szCs w:val="27"/>
              </w:rPr>
              <w:t>.</w:t>
            </w:r>
          </w:p>
        </w:tc>
      </w:tr>
      <w:tr w:rsidR="00493A1B" w:rsidRPr="00E709C4" w:rsidTr="006E3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3" w:type="dxa"/>
            <w:tcBorders>
              <w:top w:val="single" w:sz="4" w:space="0" w:color="auto"/>
              <w:left w:val="nil"/>
              <w:bottom w:val="nil"/>
              <w:right w:val="nil"/>
            </w:tcBorders>
            <w:shd w:val="clear" w:color="auto" w:fill="auto"/>
          </w:tcPr>
          <w:p w:rsidR="00493A1B" w:rsidRPr="00E709C4" w:rsidRDefault="00493A1B" w:rsidP="00695FA7">
            <w:pPr>
              <w:tabs>
                <w:tab w:val="left" w:pos="960"/>
              </w:tabs>
              <w:jc w:val="center"/>
              <w:rPr>
                <w:bCs/>
                <w:sz w:val="18"/>
                <w:szCs w:val="18"/>
              </w:rPr>
            </w:pPr>
            <w:r w:rsidRPr="00E709C4">
              <w:rPr>
                <w:sz w:val="18"/>
                <w:szCs w:val="18"/>
              </w:rPr>
              <w:lastRenderedPageBreak/>
              <w:t>(с указанием наименований, номеров и дат их принятия)</w:t>
            </w:r>
          </w:p>
        </w:tc>
      </w:tr>
    </w:tbl>
    <w:p w:rsidR="00F05FAC" w:rsidRPr="00E709C4" w:rsidRDefault="00970871" w:rsidP="008004C9">
      <w:pPr>
        <w:pStyle w:val="ConsPlusNormal"/>
        <w:ind w:firstLine="709"/>
        <w:jc w:val="both"/>
        <w:rPr>
          <w:rFonts w:ascii="Times New Roman" w:hAnsi="Times New Roman" w:cs="Times New Roman"/>
          <w:sz w:val="27"/>
          <w:szCs w:val="27"/>
        </w:rPr>
      </w:pPr>
      <w:r w:rsidRPr="00E709C4">
        <w:rPr>
          <w:rFonts w:ascii="Times New Roman" w:hAnsi="Times New Roman" w:cs="Times New Roman"/>
          <w:sz w:val="27"/>
          <w:szCs w:val="27"/>
        </w:rPr>
        <w:t>1</w:t>
      </w:r>
      <w:r w:rsidR="00C94B1C" w:rsidRPr="00E709C4">
        <w:rPr>
          <w:rFonts w:ascii="Times New Roman" w:hAnsi="Times New Roman" w:cs="Times New Roman"/>
          <w:sz w:val="27"/>
          <w:szCs w:val="27"/>
        </w:rPr>
        <w:t>3</w:t>
      </w:r>
      <w:r w:rsidRPr="00E709C4">
        <w:rPr>
          <w:rFonts w:ascii="Times New Roman" w:hAnsi="Times New Roman" w:cs="Times New Roman"/>
          <w:sz w:val="27"/>
          <w:szCs w:val="27"/>
        </w:rPr>
        <w:t>. Перечень документов, представление которых юридическим лицом</w:t>
      </w:r>
      <w:r w:rsidR="00C94B1C" w:rsidRPr="00E709C4">
        <w:rPr>
          <w:rFonts w:ascii="Times New Roman" w:hAnsi="Times New Roman" w:cs="Times New Roman"/>
          <w:sz w:val="27"/>
          <w:szCs w:val="27"/>
        </w:rPr>
        <w:t>, индивидуальным предпринимателем</w:t>
      </w:r>
      <w:r w:rsidRPr="00E709C4">
        <w:rPr>
          <w:rFonts w:ascii="Times New Roman" w:hAnsi="Times New Roman" w:cs="Times New Roman"/>
          <w:sz w:val="27"/>
          <w:szCs w:val="27"/>
        </w:rPr>
        <w:t xml:space="preserve"> необходимо для достижения целей и задач проведения проверки:</w:t>
      </w:r>
    </w:p>
    <w:p w:rsidR="00981C50" w:rsidRPr="00E709C4" w:rsidRDefault="00981C50" w:rsidP="00981C50">
      <w:pPr>
        <w:pStyle w:val="ConsPlusNormal"/>
        <w:ind w:firstLine="709"/>
        <w:jc w:val="both"/>
        <w:rPr>
          <w:rFonts w:ascii="Times New Roman" w:hAnsi="Times New Roman" w:cs="Times New Roman"/>
          <w:sz w:val="27"/>
          <w:szCs w:val="27"/>
        </w:rPr>
      </w:pPr>
      <w:r w:rsidRPr="00E709C4">
        <w:rPr>
          <w:rFonts w:ascii="Times New Roman" w:hAnsi="Times New Roman" w:cs="Times New Roman"/>
          <w:sz w:val="27"/>
          <w:szCs w:val="27"/>
        </w:rPr>
        <w:t>13.1. Документы, подтверждающие выполнение лицензиатом лицензионных требований и условий:</w:t>
      </w:r>
    </w:p>
    <w:p w:rsidR="00981C50" w:rsidRPr="00E709C4" w:rsidRDefault="00981C50" w:rsidP="00981C50">
      <w:pPr>
        <w:pStyle w:val="ConsPlusNormal"/>
        <w:ind w:firstLine="709"/>
        <w:jc w:val="both"/>
        <w:rPr>
          <w:rFonts w:ascii="Times New Roman" w:hAnsi="Times New Roman" w:cs="Times New Roman"/>
          <w:sz w:val="27"/>
          <w:szCs w:val="27"/>
        </w:rPr>
      </w:pPr>
      <w:r w:rsidRPr="00E709C4">
        <w:rPr>
          <w:rFonts w:ascii="Times New Roman" w:hAnsi="Times New Roman" w:cs="Times New Roman"/>
          <w:sz w:val="27"/>
          <w:szCs w:val="27"/>
        </w:rPr>
        <w:t>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981C50" w:rsidRPr="00E709C4" w:rsidRDefault="00981C50" w:rsidP="00981C50">
      <w:pPr>
        <w:pStyle w:val="ConsPlusNormal"/>
        <w:ind w:firstLine="709"/>
        <w:jc w:val="both"/>
        <w:rPr>
          <w:rFonts w:ascii="Times New Roman" w:hAnsi="Times New Roman" w:cs="Times New Roman"/>
          <w:sz w:val="27"/>
          <w:szCs w:val="27"/>
        </w:rPr>
      </w:pPr>
      <w:r w:rsidRPr="00E709C4">
        <w:rPr>
          <w:rFonts w:ascii="Times New Roman" w:hAnsi="Times New Roman" w:cs="Times New Roman"/>
          <w:sz w:val="27"/>
          <w:szCs w:val="27"/>
        </w:rPr>
        <w:t>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p>
    <w:p w:rsidR="00981C50" w:rsidRPr="00E709C4" w:rsidRDefault="00981C50" w:rsidP="00981C50">
      <w:pPr>
        <w:pStyle w:val="ConsPlusNormal"/>
        <w:ind w:firstLine="709"/>
        <w:jc w:val="both"/>
        <w:rPr>
          <w:rFonts w:ascii="Times New Roman" w:hAnsi="Times New Roman" w:cs="Times New Roman"/>
          <w:sz w:val="27"/>
          <w:szCs w:val="27"/>
        </w:rPr>
      </w:pPr>
      <w:r w:rsidRPr="00E709C4">
        <w:rPr>
          <w:rFonts w:ascii="Times New Roman" w:hAnsi="Times New Roman" w:cs="Times New Roman"/>
          <w:sz w:val="27"/>
          <w:szCs w:val="27"/>
        </w:rPr>
        <w:t xml:space="preserve">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w:t>
      </w:r>
      <w:r w:rsidR="00853C74">
        <w:rPr>
          <w:rFonts w:ascii="Times New Roman" w:hAnsi="Times New Roman" w:cs="Times New Roman"/>
          <w:sz w:val="27"/>
          <w:szCs w:val="27"/>
        </w:rPr>
        <w:t>"</w:t>
      </w:r>
      <w:r w:rsidRPr="00E709C4">
        <w:rPr>
          <w:rFonts w:ascii="Times New Roman" w:hAnsi="Times New Roman" w:cs="Times New Roman"/>
          <w:sz w:val="27"/>
          <w:szCs w:val="27"/>
        </w:rPr>
        <w:t>Об образовании в Российской Федерации</w:t>
      </w:r>
      <w:r w:rsidR="00853C74">
        <w:rPr>
          <w:rFonts w:ascii="Times New Roman" w:hAnsi="Times New Roman" w:cs="Times New Roman"/>
          <w:sz w:val="27"/>
          <w:szCs w:val="27"/>
        </w:rPr>
        <w:t>"</w:t>
      </w:r>
      <w:r w:rsidRPr="00E709C4">
        <w:rPr>
          <w:rFonts w:ascii="Times New Roman" w:hAnsi="Times New Roman" w:cs="Times New Roman"/>
          <w:sz w:val="27"/>
          <w:szCs w:val="27"/>
        </w:rPr>
        <w:t>;</w:t>
      </w:r>
    </w:p>
    <w:p w:rsidR="00981C50" w:rsidRPr="00E709C4" w:rsidRDefault="00981C50" w:rsidP="00981C50">
      <w:pPr>
        <w:pStyle w:val="ConsPlusNormal"/>
        <w:ind w:firstLine="709"/>
        <w:jc w:val="both"/>
        <w:rPr>
          <w:rFonts w:ascii="Times New Roman" w:hAnsi="Times New Roman" w:cs="Times New Roman"/>
          <w:sz w:val="27"/>
          <w:szCs w:val="27"/>
        </w:rPr>
      </w:pPr>
      <w:proofErr w:type="gramStart"/>
      <w:r w:rsidRPr="00E709C4">
        <w:rPr>
          <w:rFonts w:ascii="Times New Roman" w:hAnsi="Times New Roman" w:cs="Times New Roman"/>
          <w:sz w:val="27"/>
          <w:szCs w:val="27"/>
        </w:rPr>
        <w:t xml:space="preserve">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w:t>
      </w:r>
      <w:r w:rsidR="00853C74">
        <w:rPr>
          <w:rFonts w:ascii="Times New Roman" w:hAnsi="Times New Roman" w:cs="Times New Roman"/>
          <w:sz w:val="27"/>
          <w:szCs w:val="27"/>
        </w:rPr>
        <w:t>"</w:t>
      </w:r>
      <w:r w:rsidRPr="00E709C4">
        <w:rPr>
          <w:rFonts w:ascii="Times New Roman" w:hAnsi="Times New Roman" w:cs="Times New Roman"/>
          <w:sz w:val="27"/>
          <w:szCs w:val="27"/>
        </w:rPr>
        <w:t>Об образовании в Российской Федерации</w:t>
      </w:r>
      <w:r w:rsidR="00853C74">
        <w:rPr>
          <w:rFonts w:ascii="Times New Roman" w:hAnsi="Times New Roman" w:cs="Times New Roman"/>
          <w:sz w:val="27"/>
          <w:szCs w:val="27"/>
        </w:rPr>
        <w:t>"</w:t>
      </w:r>
      <w:r w:rsidRPr="00E709C4">
        <w:rPr>
          <w:rFonts w:ascii="Times New Roman" w:hAnsi="Times New Roman" w:cs="Times New Roman"/>
          <w:sz w:val="27"/>
          <w:szCs w:val="27"/>
        </w:rPr>
        <w:t>,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981C50" w:rsidRPr="00E709C4" w:rsidRDefault="00981C50" w:rsidP="00981C50">
      <w:pPr>
        <w:pStyle w:val="ConsPlusNormal"/>
        <w:ind w:firstLine="709"/>
        <w:jc w:val="both"/>
        <w:rPr>
          <w:rFonts w:ascii="Times New Roman" w:hAnsi="Times New Roman" w:cs="Times New Roman"/>
          <w:sz w:val="27"/>
          <w:szCs w:val="27"/>
        </w:rPr>
      </w:pPr>
      <w:r w:rsidRPr="00E709C4">
        <w:rPr>
          <w:rFonts w:ascii="Times New Roman" w:hAnsi="Times New Roman" w:cs="Times New Roman"/>
          <w:sz w:val="27"/>
          <w:szCs w:val="27"/>
        </w:rPr>
        <w:t xml:space="preserve">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статьей 18 Федерального закона </w:t>
      </w:r>
      <w:r w:rsidR="00853C74">
        <w:rPr>
          <w:rFonts w:ascii="Times New Roman" w:hAnsi="Times New Roman" w:cs="Times New Roman"/>
          <w:sz w:val="27"/>
          <w:szCs w:val="27"/>
        </w:rPr>
        <w:t>"</w:t>
      </w:r>
      <w:r w:rsidRPr="00E709C4">
        <w:rPr>
          <w:rFonts w:ascii="Times New Roman" w:hAnsi="Times New Roman" w:cs="Times New Roman"/>
          <w:sz w:val="27"/>
          <w:szCs w:val="27"/>
        </w:rPr>
        <w:t>Об образовании в Российской Федерации</w:t>
      </w:r>
      <w:r w:rsidR="00853C74">
        <w:rPr>
          <w:rFonts w:ascii="Times New Roman" w:hAnsi="Times New Roman" w:cs="Times New Roman"/>
          <w:sz w:val="27"/>
          <w:szCs w:val="27"/>
        </w:rPr>
        <w:t>"</w:t>
      </w:r>
      <w:r w:rsidRPr="00E709C4">
        <w:rPr>
          <w:rFonts w:ascii="Times New Roman" w:hAnsi="Times New Roman" w:cs="Times New Roman"/>
          <w:sz w:val="27"/>
          <w:szCs w:val="27"/>
        </w:rPr>
        <w:t>;</w:t>
      </w:r>
    </w:p>
    <w:p w:rsidR="00981C50" w:rsidRPr="00E709C4" w:rsidRDefault="00981C50" w:rsidP="00981C50">
      <w:pPr>
        <w:pStyle w:val="ConsPlusNormal"/>
        <w:ind w:firstLine="709"/>
        <w:jc w:val="both"/>
        <w:rPr>
          <w:rFonts w:ascii="Times New Roman" w:hAnsi="Times New Roman" w:cs="Times New Roman"/>
          <w:sz w:val="27"/>
          <w:szCs w:val="27"/>
        </w:rPr>
      </w:pPr>
      <w:r w:rsidRPr="00E709C4">
        <w:rPr>
          <w:rFonts w:ascii="Times New Roman" w:hAnsi="Times New Roman" w:cs="Times New Roman"/>
          <w:sz w:val="27"/>
          <w:szCs w:val="27"/>
        </w:rPr>
        <w:t xml:space="preserve">наличие в соответствии с пунктом 2 статьи 40 Федерального закона               </w:t>
      </w:r>
      <w:r w:rsidR="00853C74">
        <w:rPr>
          <w:rFonts w:ascii="Times New Roman" w:hAnsi="Times New Roman" w:cs="Times New Roman"/>
          <w:sz w:val="27"/>
          <w:szCs w:val="27"/>
        </w:rPr>
        <w:t>"</w:t>
      </w:r>
      <w:r w:rsidRPr="00E709C4">
        <w:rPr>
          <w:rFonts w:ascii="Times New Roman" w:hAnsi="Times New Roman" w:cs="Times New Roman"/>
          <w:sz w:val="27"/>
          <w:szCs w:val="27"/>
        </w:rPr>
        <w:t xml:space="preserve">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rsidRPr="00E709C4">
        <w:rPr>
          <w:rFonts w:ascii="Times New Roman" w:hAnsi="Times New Roman" w:cs="Times New Roman"/>
          <w:sz w:val="27"/>
          <w:szCs w:val="27"/>
        </w:rPr>
        <w:t>учитывающего</w:t>
      </w:r>
      <w:proofErr w:type="gramEnd"/>
      <w:r w:rsidRPr="00E709C4">
        <w:rPr>
          <w:rFonts w:ascii="Times New Roman" w:hAnsi="Times New Roman" w:cs="Times New Roman"/>
          <w:sz w:val="27"/>
          <w:szCs w:val="27"/>
        </w:rPr>
        <w:t xml:space="preserve"> в том числе требования статьи 17 Федерального закона </w:t>
      </w:r>
      <w:r w:rsidR="00853C74">
        <w:rPr>
          <w:rFonts w:ascii="Times New Roman" w:hAnsi="Times New Roman" w:cs="Times New Roman"/>
          <w:sz w:val="27"/>
          <w:szCs w:val="27"/>
        </w:rPr>
        <w:t>"</w:t>
      </w:r>
      <w:r w:rsidRPr="00E709C4">
        <w:rPr>
          <w:rFonts w:ascii="Times New Roman" w:hAnsi="Times New Roman" w:cs="Times New Roman"/>
          <w:sz w:val="27"/>
          <w:szCs w:val="27"/>
        </w:rPr>
        <w:t>О санитарно-эпидемиологическом благополучии населения</w:t>
      </w:r>
      <w:r w:rsidR="00853C74">
        <w:rPr>
          <w:rFonts w:ascii="Times New Roman" w:hAnsi="Times New Roman" w:cs="Times New Roman"/>
          <w:sz w:val="27"/>
          <w:szCs w:val="27"/>
        </w:rPr>
        <w:t>"</w:t>
      </w:r>
      <w:r w:rsidRPr="00E709C4">
        <w:rPr>
          <w:rFonts w:ascii="Times New Roman" w:hAnsi="Times New Roman" w:cs="Times New Roman"/>
          <w:sz w:val="27"/>
          <w:szCs w:val="27"/>
        </w:rPr>
        <w:t xml:space="preserve">, а также статьи 41 Федерального закона </w:t>
      </w:r>
      <w:r w:rsidR="00853C74">
        <w:rPr>
          <w:rFonts w:ascii="Times New Roman" w:hAnsi="Times New Roman" w:cs="Times New Roman"/>
          <w:sz w:val="27"/>
          <w:szCs w:val="27"/>
        </w:rPr>
        <w:t>"</w:t>
      </w:r>
      <w:r w:rsidRPr="00E709C4">
        <w:rPr>
          <w:rFonts w:ascii="Times New Roman" w:hAnsi="Times New Roman" w:cs="Times New Roman"/>
          <w:sz w:val="27"/>
          <w:szCs w:val="27"/>
        </w:rPr>
        <w:t>Об образовании в Российской Федерации</w:t>
      </w:r>
      <w:r w:rsidR="00853C74">
        <w:rPr>
          <w:rFonts w:ascii="Times New Roman" w:hAnsi="Times New Roman" w:cs="Times New Roman"/>
          <w:sz w:val="27"/>
          <w:szCs w:val="27"/>
        </w:rPr>
        <w:t>"</w:t>
      </w:r>
      <w:r w:rsidRPr="00E709C4">
        <w:rPr>
          <w:rFonts w:ascii="Times New Roman" w:hAnsi="Times New Roman" w:cs="Times New Roman"/>
          <w:sz w:val="27"/>
          <w:szCs w:val="27"/>
        </w:rPr>
        <w:t>;</w:t>
      </w:r>
    </w:p>
    <w:p w:rsidR="00981C50" w:rsidRPr="00E709C4" w:rsidRDefault="00981C50" w:rsidP="00981C50">
      <w:pPr>
        <w:pStyle w:val="ConsPlusNormal"/>
        <w:ind w:firstLine="709"/>
        <w:jc w:val="both"/>
        <w:rPr>
          <w:rFonts w:ascii="Times New Roman" w:hAnsi="Times New Roman" w:cs="Times New Roman"/>
          <w:sz w:val="27"/>
          <w:szCs w:val="27"/>
        </w:rPr>
      </w:pPr>
      <w:proofErr w:type="gramStart"/>
      <w:r w:rsidRPr="00E709C4">
        <w:rPr>
          <w:rFonts w:ascii="Times New Roman" w:hAnsi="Times New Roman" w:cs="Times New Roman"/>
          <w:sz w:val="27"/>
          <w:szCs w:val="27"/>
        </w:rPr>
        <w:t xml:space="preserve">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w:t>
      </w:r>
      <w:r w:rsidRPr="00E709C4">
        <w:rPr>
          <w:rFonts w:ascii="Times New Roman" w:hAnsi="Times New Roman" w:cs="Times New Roman"/>
          <w:sz w:val="27"/>
          <w:szCs w:val="27"/>
        </w:rPr>
        <w:lastRenderedPageBreak/>
        <w:t xml:space="preserve">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w:t>
      </w:r>
      <w:r w:rsidR="00853C74">
        <w:rPr>
          <w:rFonts w:ascii="Times New Roman" w:hAnsi="Times New Roman" w:cs="Times New Roman"/>
          <w:sz w:val="27"/>
          <w:szCs w:val="27"/>
        </w:rPr>
        <w:t>"</w:t>
      </w:r>
      <w:r w:rsidRPr="00E709C4">
        <w:rPr>
          <w:rFonts w:ascii="Times New Roman" w:hAnsi="Times New Roman" w:cs="Times New Roman"/>
          <w:sz w:val="27"/>
          <w:szCs w:val="27"/>
        </w:rPr>
        <w:t>Об образовании в Российской Федерации</w:t>
      </w:r>
      <w:r w:rsidR="00853C74">
        <w:rPr>
          <w:rFonts w:ascii="Times New Roman" w:hAnsi="Times New Roman" w:cs="Times New Roman"/>
          <w:sz w:val="27"/>
          <w:szCs w:val="27"/>
        </w:rPr>
        <w:t>"</w:t>
      </w:r>
      <w:r w:rsidRPr="00E709C4">
        <w:rPr>
          <w:rFonts w:ascii="Times New Roman" w:hAnsi="Times New Roman" w:cs="Times New Roman"/>
          <w:sz w:val="27"/>
          <w:szCs w:val="27"/>
        </w:rPr>
        <w:t>.</w:t>
      </w:r>
      <w:proofErr w:type="gramEnd"/>
    </w:p>
    <w:p w:rsidR="00981C50" w:rsidRPr="00E709C4" w:rsidRDefault="00981C50" w:rsidP="00981C50">
      <w:pPr>
        <w:ind w:firstLine="709"/>
        <w:jc w:val="both"/>
        <w:rPr>
          <w:sz w:val="27"/>
          <w:szCs w:val="27"/>
        </w:rPr>
      </w:pPr>
      <w:r w:rsidRPr="00E709C4">
        <w:rPr>
          <w:sz w:val="27"/>
          <w:szCs w:val="27"/>
        </w:rPr>
        <w:t>13.2. Документы и материалы, подтверждающие выполнение организацией обязательных требований законодательства об образовании:</w:t>
      </w:r>
    </w:p>
    <w:p w:rsidR="00981C50" w:rsidRPr="00E709C4" w:rsidRDefault="002D253E" w:rsidP="00981C50">
      <w:pPr>
        <w:ind w:firstLine="709"/>
        <w:jc w:val="both"/>
        <w:rPr>
          <w:rFonts w:eastAsia="Calibri"/>
          <w:sz w:val="27"/>
          <w:szCs w:val="27"/>
        </w:rPr>
      </w:pPr>
      <w:r w:rsidRPr="00E709C4">
        <w:rPr>
          <w:rFonts w:eastAsia="Calibri"/>
          <w:sz w:val="27"/>
          <w:szCs w:val="27"/>
        </w:rPr>
        <w:t>распорядительный документ, подтверждающий полномочия лица, представляющего интересы организации на проведение проверки;</w:t>
      </w:r>
    </w:p>
    <w:p w:rsidR="00981C50" w:rsidRPr="00E709C4" w:rsidRDefault="002D253E" w:rsidP="00981C50">
      <w:pPr>
        <w:ind w:firstLine="709"/>
        <w:jc w:val="both"/>
        <w:rPr>
          <w:rFonts w:eastAsia="Calibri"/>
          <w:sz w:val="27"/>
          <w:szCs w:val="27"/>
        </w:rPr>
      </w:pPr>
      <w:r w:rsidRPr="00E709C4">
        <w:rPr>
          <w:rFonts w:eastAsia="Calibri"/>
          <w:sz w:val="27"/>
          <w:szCs w:val="27"/>
        </w:rPr>
        <w:t>документы, регламентирующие осуществление образовательной деятельности, в том числе локальные нормативные и распорядительные акты по вопросам организации и осуществления образовательной деятельности;</w:t>
      </w:r>
    </w:p>
    <w:p w:rsidR="00981C50" w:rsidRPr="00E709C4" w:rsidRDefault="002D253E" w:rsidP="00981C50">
      <w:pPr>
        <w:ind w:firstLine="709"/>
        <w:jc w:val="both"/>
        <w:rPr>
          <w:rFonts w:eastAsia="Calibri"/>
          <w:sz w:val="27"/>
          <w:szCs w:val="27"/>
        </w:rPr>
      </w:pPr>
      <w:r w:rsidRPr="00E709C4">
        <w:rPr>
          <w:rFonts w:eastAsia="Calibri"/>
          <w:sz w:val="27"/>
          <w:szCs w:val="27"/>
        </w:rPr>
        <w:t xml:space="preserve">документы по формированию и движению контингента </w:t>
      </w:r>
      <w:proofErr w:type="gramStart"/>
      <w:r w:rsidRPr="00E709C4">
        <w:rPr>
          <w:rFonts w:eastAsia="Calibri"/>
          <w:sz w:val="27"/>
          <w:szCs w:val="27"/>
        </w:rPr>
        <w:t>обучающихся</w:t>
      </w:r>
      <w:proofErr w:type="gramEnd"/>
      <w:r w:rsidRPr="00E709C4">
        <w:rPr>
          <w:rFonts w:eastAsia="Calibri"/>
          <w:sz w:val="27"/>
          <w:szCs w:val="27"/>
        </w:rPr>
        <w:t xml:space="preserve"> (приему, переводу, отчислению);</w:t>
      </w:r>
    </w:p>
    <w:p w:rsidR="00981C50" w:rsidRPr="00E709C4" w:rsidRDefault="000F68F7" w:rsidP="00981C50">
      <w:pPr>
        <w:ind w:firstLine="709"/>
        <w:jc w:val="both"/>
        <w:rPr>
          <w:rFonts w:eastAsia="Calibri"/>
          <w:sz w:val="27"/>
          <w:szCs w:val="27"/>
        </w:rPr>
      </w:pPr>
      <w:r w:rsidRPr="00E709C4">
        <w:rPr>
          <w:rFonts w:eastAsia="Calibri"/>
          <w:sz w:val="27"/>
          <w:szCs w:val="27"/>
        </w:rPr>
        <w:t>образовательные</w:t>
      </w:r>
      <w:r w:rsidR="002D253E" w:rsidRPr="00E709C4">
        <w:rPr>
          <w:rFonts w:eastAsia="Calibri"/>
          <w:sz w:val="27"/>
          <w:szCs w:val="27"/>
        </w:rPr>
        <w:t xml:space="preserve"> программы, включая учебные планы, календарные учебные графики, рабочие программы учебных предметов, курсов, дисциплин (модулей), иные компоненты, а также оценочные и методические материалы;</w:t>
      </w:r>
    </w:p>
    <w:p w:rsidR="00981C50" w:rsidRPr="00E709C4" w:rsidRDefault="00967777" w:rsidP="00981C50">
      <w:pPr>
        <w:ind w:firstLine="709"/>
        <w:jc w:val="both"/>
        <w:rPr>
          <w:rFonts w:eastAsia="Calibri"/>
          <w:sz w:val="27"/>
          <w:szCs w:val="27"/>
        </w:rPr>
      </w:pPr>
      <w:r w:rsidRPr="00E709C4">
        <w:rPr>
          <w:rFonts w:eastAsia="Calibri"/>
          <w:sz w:val="27"/>
          <w:szCs w:val="27"/>
        </w:rPr>
        <w:t xml:space="preserve">документы и материалы о проведении промежуточной </w:t>
      </w:r>
      <w:r w:rsidR="00535812" w:rsidRPr="00E709C4">
        <w:rPr>
          <w:rFonts w:eastAsia="Calibri"/>
          <w:sz w:val="27"/>
          <w:szCs w:val="27"/>
        </w:rPr>
        <w:t xml:space="preserve">(итоговой) </w:t>
      </w:r>
      <w:r w:rsidRPr="00E709C4">
        <w:rPr>
          <w:rFonts w:eastAsia="Calibri"/>
          <w:sz w:val="27"/>
          <w:szCs w:val="27"/>
        </w:rPr>
        <w:t xml:space="preserve">аттестации </w:t>
      </w:r>
      <w:proofErr w:type="gramStart"/>
      <w:r w:rsidRPr="00E709C4">
        <w:rPr>
          <w:rFonts w:eastAsia="Calibri"/>
          <w:sz w:val="27"/>
          <w:szCs w:val="27"/>
        </w:rPr>
        <w:t>обучающихся</w:t>
      </w:r>
      <w:proofErr w:type="gramEnd"/>
      <w:r w:rsidRPr="00E709C4">
        <w:rPr>
          <w:rFonts w:eastAsia="Calibri"/>
          <w:sz w:val="27"/>
          <w:szCs w:val="27"/>
        </w:rPr>
        <w:t>;</w:t>
      </w:r>
    </w:p>
    <w:p w:rsidR="00981C50" w:rsidRPr="00E709C4" w:rsidRDefault="00EA75F5" w:rsidP="00981C50">
      <w:pPr>
        <w:ind w:firstLine="709"/>
        <w:jc w:val="both"/>
        <w:rPr>
          <w:rFonts w:eastAsia="Calibri"/>
          <w:sz w:val="27"/>
          <w:szCs w:val="27"/>
        </w:rPr>
      </w:pPr>
      <w:r w:rsidRPr="00E709C4">
        <w:rPr>
          <w:rFonts w:eastAsia="Calibri"/>
          <w:sz w:val="27"/>
          <w:szCs w:val="27"/>
        </w:rPr>
        <w:t xml:space="preserve">документы </w:t>
      </w:r>
      <w:r w:rsidR="000F68F7" w:rsidRPr="00E709C4">
        <w:rPr>
          <w:rFonts w:eastAsia="Calibri"/>
          <w:sz w:val="27"/>
          <w:szCs w:val="27"/>
        </w:rPr>
        <w:t xml:space="preserve">и материалы </w:t>
      </w:r>
      <w:r w:rsidRPr="00E709C4">
        <w:rPr>
          <w:rFonts w:eastAsia="Calibri"/>
          <w:sz w:val="27"/>
          <w:szCs w:val="27"/>
        </w:rPr>
        <w:t>по оказани</w:t>
      </w:r>
      <w:r w:rsidR="00967777" w:rsidRPr="00E709C4">
        <w:rPr>
          <w:rFonts w:eastAsia="Calibri"/>
          <w:sz w:val="27"/>
          <w:szCs w:val="27"/>
        </w:rPr>
        <w:t>ю платных образовательных услуг;</w:t>
      </w:r>
    </w:p>
    <w:p w:rsidR="00981C50" w:rsidRPr="00E709C4" w:rsidRDefault="006328ED" w:rsidP="00981C50">
      <w:pPr>
        <w:ind w:firstLine="709"/>
        <w:jc w:val="both"/>
        <w:rPr>
          <w:rFonts w:eastAsia="Calibri"/>
          <w:sz w:val="27"/>
          <w:szCs w:val="27"/>
        </w:rPr>
      </w:pPr>
      <w:r w:rsidRPr="00E709C4">
        <w:rPr>
          <w:rFonts w:eastAsia="Calibri"/>
          <w:sz w:val="27"/>
          <w:szCs w:val="27"/>
        </w:rPr>
        <w:t>документы, отражающие реализацию прав участников образовательных отношений;</w:t>
      </w:r>
    </w:p>
    <w:p w:rsidR="00981C50" w:rsidRPr="00E709C4" w:rsidRDefault="006328ED" w:rsidP="00981C50">
      <w:pPr>
        <w:ind w:firstLine="709"/>
        <w:jc w:val="both"/>
        <w:rPr>
          <w:rFonts w:eastAsia="Calibri"/>
          <w:sz w:val="27"/>
          <w:szCs w:val="27"/>
        </w:rPr>
      </w:pPr>
      <w:r w:rsidRPr="00E709C4">
        <w:rPr>
          <w:rFonts w:eastAsia="Calibri"/>
          <w:sz w:val="27"/>
          <w:szCs w:val="27"/>
        </w:rPr>
        <w:t xml:space="preserve">материалы и документы об обеспечении условий охраны </w:t>
      </w:r>
      <w:r w:rsidR="00D12D66" w:rsidRPr="00E709C4">
        <w:rPr>
          <w:rFonts w:eastAsia="Calibri"/>
          <w:sz w:val="27"/>
          <w:szCs w:val="27"/>
        </w:rPr>
        <w:t xml:space="preserve">жизни и здоровья </w:t>
      </w:r>
      <w:r w:rsidRPr="00E709C4">
        <w:rPr>
          <w:rFonts w:eastAsia="Calibri"/>
          <w:sz w:val="27"/>
          <w:szCs w:val="27"/>
        </w:rPr>
        <w:t>обучающихся;</w:t>
      </w:r>
    </w:p>
    <w:p w:rsidR="00981C50" w:rsidRPr="00E709C4" w:rsidRDefault="00A94EB8" w:rsidP="00981C50">
      <w:pPr>
        <w:ind w:firstLine="709"/>
        <w:jc w:val="both"/>
        <w:rPr>
          <w:rFonts w:eastAsia="Calibri"/>
          <w:sz w:val="27"/>
          <w:szCs w:val="27"/>
        </w:rPr>
      </w:pPr>
      <w:r w:rsidRPr="00E709C4">
        <w:rPr>
          <w:rFonts w:eastAsia="Calibri"/>
          <w:sz w:val="27"/>
          <w:szCs w:val="27"/>
        </w:rPr>
        <w:t>документы по аттестации педагогических работников;</w:t>
      </w:r>
    </w:p>
    <w:p w:rsidR="00981C50" w:rsidRPr="00E709C4" w:rsidRDefault="003E5E55" w:rsidP="00981C50">
      <w:pPr>
        <w:ind w:firstLine="709"/>
        <w:jc w:val="both"/>
        <w:rPr>
          <w:rFonts w:eastAsia="Calibri"/>
          <w:sz w:val="27"/>
          <w:szCs w:val="27"/>
        </w:rPr>
      </w:pPr>
      <w:r w:rsidRPr="00E709C4">
        <w:rPr>
          <w:rFonts w:eastAsia="Calibri"/>
          <w:sz w:val="27"/>
          <w:szCs w:val="27"/>
        </w:rPr>
        <w:t>догово</w:t>
      </w:r>
      <w:proofErr w:type="gramStart"/>
      <w:r w:rsidRPr="00E709C4">
        <w:rPr>
          <w:rFonts w:eastAsia="Calibri"/>
          <w:sz w:val="27"/>
          <w:szCs w:val="27"/>
        </w:rPr>
        <w:t>р(</w:t>
      </w:r>
      <w:proofErr w:type="spellStart"/>
      <w:proofErr w:type="gramEnd"/>
      <w:r w:rsidRPr="00E709C4">
        <w:rPr>
          <w:rFonts w:eastAsia="Calibri"/>
          <w:sz w:val="27"/>
          <w:szCs w:val="27"/>
        </w:rPr>
        <w:t>ы</w:t>
      </w:r>
      <w:proofErr w:type="spellEnd"/>
      <w:r w:rsidRPr="00E709C4">
        <w:rPr>
          <w:rFonts w:eastAsia="Calibri"/>
          <w:sz w:val="27"/>
          <w:szCs w:val="27"/>
        </w:rPr>
        <w:t>)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 реализующихся в сетевой форме);</w:t>
      </w:r>
    </w:p>
    <w:p w:rsidR="00981C50" w:rsidRPr="00E709C4" w:rsidRDefault="00023651" w:rsidP="00981C50">
      <w:pPr>
        <w:ind w:firstLine="709"/>
        <w:jc w:val="both"/>
        <w:rPr>
          <w:rFonts w:eastAsia="Calibri"/>
          <w:sz w:val="27"/>
          <w:szCs w:val="27"/>
        </w:rPr>
      </w:pPr>
      <w:r w:rsidRPr="00E709C4">
        <w:rPr>
          <w:rFonts w:eastAsia="Calibri"/>
          <w:sz w:val="27"/>
          <w:szCs w:val="27"/>
        </w:rPr>
        <w:t xml:space="preserve">отчет о </w:t>
      </w:r>
      <w:r w:rsidR="00F42526" w:rsidRPr="00E709C4">
        <w:rPr>
          <w:rFonts w:eastAsia="Calibri"/>
          <w:sz w:val="27"/>
          <w:szCs w:val="27"/>
        </w:rPr>
        <w:t xml:space="preserve">результатах </w:t>
      </w:r>
      <w:proofErr w:type="spellStart"/>
      <w:r w:rsidRPr="00E709C4">
        <w:rPr>
          <w:rFonts w:eastAsia="Calibri"/>
          <w:sz w:val="27"/>
          <w:szCs w:val="27"/>
        </w:rPr>
        <w:t>самообследовани</w:t>
      </w:r>
      <w:r w:rsidR="00F42526" w:rsidRPr="00E709C4">
        <w:rPr>
          <w:rFonts w:eastAsia="Calibri"/>
          <w:sz w:val="27"/>
          <w:szCs w:val="27"/>
        </w:rPr>
        <w:t>я</w:t>
      </w:r>
      <w:proofErr w:type="spellEnd"/>
      <w:r w:rsidRPr="00E709C4">
        <w:rPr>
          <w:rFonts w:eastAsia="Calibri"/>
          <w:sz w:val="27"/>
          <w:szCs w:val="27"/>
        </w:rPr>
        <w:t>;</w:t>
      </w:r>
    </w:p>
    <w:p w:rsidR="000B50C4" w:rsidRPr="00E709C4" w:rsidRDefault="005E050E" w:rsidP="00981C50">
      <w:pPr>
        <w:ind w:firstLine="709"/>
        <w:jc w:val="both"/>
        <w:rPr>
          <w:rFonts w:eastAsia="Calibri"/>
          <w:sz w:val="27"/>
          <w:szCs w:val="27"/>
        </w:rPr>
      </w:pPr>
      <w:r w:rsidRPr="00E709C4">
        <w:rPr>
          <w:rFonts w:eastAsia="Calibri"/>
          <w:sz w:val="27"/>
          <w:szCs w:val="27"/>
        </w:rPr>
        <w:t>информация, относящаяся к вопросам проверки</w:t>
      </w:r>
      <w:r w:rsidR="00C03EF8" w:rsidRPr="00E709C4">
        <w:rPr>
          <w:rFonts w:eastAsia="Calibri"/>
          <w:sz w:val="27"/>
          <w:szCs w:val="27"/>
        </w:rPr>
        <w:t>, размещенная на официальном сайте образовательно</w:t>
      </w:r>
      <w:r w:rsidR="00981C50" w:rsidRPr="00E709C4">
        <w:rPr>
          <w:rFonts w:eastAsia="Calibri"/>
          <w:sz w:val="27"/>
          <w:szCs w:val="27"/>
        </w:rPr>
        <w:t>й орг</w:t>
      </w:r>
      <w:r w:rsidR="00535812" w:rsidRPr="00E709C4">
        <w:rPr>
          <w:rFonts w:eastAsia="Calibri"/>
          <w:sz w:val="27"/>
          <w:szCs w:val="27"/>
        </w:rPr>
        <w:t xml:space="preserve">анизации в сети </w:t>
      </w:r>
      <w:r w:rsidR="00853C74">
        <w:rPr>
          <w:rFonts w:eastAsia="Calibri"/>
          <w:sz w:val="27"/>
          <w:szCs w:val="27"/>
        </w:rPr>
        <w:t>"</w:t>
      </w:r>
      <w:r w:rsidR="00535812" w:rsidRPr="00E709C4">
        <w:rPr>
          <w:rFonts w:eastAsia="Calibri"/>
          <w:sz w:val="27"/>
          <w:szCs w:val="27"/>
        </w:rPr>
        <w:t>Интернет</w:t>
      </w:r>
      <w:r w:rsidR="00853C74">
        <w:rPr>
          <w:rFonts w:eastAsia="Calibri"/>
          <w:sz w:val="27"/>
          <w:szCs w:val="27"/>
        </w:rPr>
        <w:t>"</w:t>
      </w:r>
      <w:r w:rsidR="00535812" w:rsidRPr="00E709C4">
        <w:rPr>
          <w:rFonts w:eastAsia="Calibri"/>
          <w:sz w:val="27"/>
          <w:szCs w:val="27"/>
        </w:rPr>
        <w:t>.</w:t>
      </w:r>
    </w:p>
    <w:p w:rsidR="00C334AE" w:rsidRDefault="00C334AE"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09C4" w:rsidRPr="00E709C4" w:rsidRDefault="00E709C4"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1E0"/>
      </w:tblPr>
      <w:tblGrid>
        <w:gridCol w:w="5920"/>
        <w:gridCol w:w="284"/>
        <w:gridCol w:w="3649"/>
      </w:tblGrid>
      <w:tr w:rsidR="00803AA2" w:rsidRPr="00E709C4" w:rsidTr="006E3D94">
        <w:tc>
          <w:tcPr>
            <w:tcW w:w="5920" w:type="dxa"/>
            <w:tcBorders>
              <w:bottom w:val="single" w:sz="4" w:space="0" w:color="auto"/>
            </w:tcBorders>
            <w:shd w:val="clear" w:color="auto" w:fill="auto"/>
          </w:tcPr>
          <w:p w:rsidR="00C334AE" w:rsidRPr="00E709C4" w:rsidRDefault="00FE4816"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709C4">
              <w:rPr>
                <w:sz w:val="28"/>
                <w:szCs w:val="28"/>
              </w:rPr>
              <w:t>Заместитель д</w:t>
            </w:r>
            <w:r w:rsidR="00C334AE" w:rsidRPr="00E709C4">
              <w:rPr>
                <w:sz w:val="28"/>
                <w:szCs w:val="28"/>
              </w:rPr>
              <w:t>иректор</w:t>
            </w:r>
            <w:r w:rsidRPr="00E709C4">
              <w:rPr>
                <w:sz w:val="28"/>
                <w:szCs w:val="28"/>
              </w:rPr>
              <w:t>а</w:t>
            </w:r>
            <w:r w:rsidR="00C334AE" w:rsidRPr="00E709C4">
              <w:rPr>
                <w:sz w:val="28"/>
                <w:szCs w:val="28"/>
              </w:rPr>
              <w:t xml:space="preserve"> департамента</w:t>
            </w:r>
          </w:p>
          <w:p w:rsidR="00C334AE" w:rsidRPr="00E709C4" w:rsidRDefault="00FE4816"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E709C4">
              <w:rPr>
                <w:sz w:val="28"/>
                <w:szCs w:val="28"/>
              </w:rPr>
              <w:t>А</w:t>
            </w:r>
            <w:r w:rsidR="00C334AE" w:rsidRPr="00E709C4">
              <w:rPr>
                <w:sz w:val="28"/>
                <w:szCs w:val="28"/>
              </w:rPr>
              <w:t>.</w:t>
            </w:r>
            <w:r w:rsidRPr="00E709C4">
              <w:rPr>
                <w:sz w:val="28"/>
                <w:szCs w:val="28"/>
              </w:rPr>
              <w:t>П. Балахонов</w:t>
            </w:r>
          </w:p>
        </w:tc>
        <w:tc>
          <w:tcPr>
            <w:tcW w:w="284" w:type="dxa"/>
            <w:shd w:val="clear" w:color="auto" w:fill="auto"/>
          </w:tcPr>
          <w:p w:rsidR="00C334AE" w:rsidRPr="00E709C4" w:rsidRDefault="00C334AE"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649" w:type="dxa"/>
            <w:tcBorders>
              <w:bottom w:val="single" w:sz="4" w:space="0" w:color="auto"/>
            </w:tcBorders>
            <w:shd w:val="clear" w:color="auto" w:fill="auto"/>
          </w:tcPr>
          <w:p w:rsidR="00C334AE" w:rsidRPr="00E709C4" w:rsidRDefault="00C334AE"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803AA2" w:rsidRPr="00E709C4" w:rsidTr="006E3D94">
        <w:tc>
          <w:tcPr>
            <w:tcW w:w="5920" w:type="dxa"/>
            <w:tcBorders>
              <w:top w:val="single" w:sz="4" w:space="0" w:color="auto"/>
            </w:tcBorders>
            <w:shd w:val="clear" w:color="auto" w:fill="auto"/>
          </w:tcPr>
          <w:p w:rsidR="00C334AE" w:rsidRPr="00E709C4" w:rsidRDefault="00C334AE"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E709C4">
              <w:rPr>
                <w:sz w:val="18"/>
                <w:szCs w:val="18"/>
              </w:rPr>
              <w:t>(должность, фамилия, инициалы руководителя,</w:t>
            </w:r>
            <w:proofErr w:type="gramEnd"/>
          </w:p>
          <w:p w:rsidR="00C334AE" w:rsidRPr="00E709C4" w:rsidRDefault="00C334AE"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709C4">
              <w:rPr>
                <w:sz w:val="18"/>
                <w:szCs w:val="18"/>
              </w:rPr>
              <w:t>заместителя руководителя органа государственного контроля (надзора), органа муниципального контроля, издавшего распоряжение</w:t>
            </w:r>
          </w:p>
          <w:p w:rsidR="00C334AE" w:rsidRPr="00E709C4" w:rsidRDefault="00C334AE"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709C4">
              <w:rPr>
                <w:sz w:val="18"/>
                <w:szCs w:val="18"/>
              </w:rPr>
              <w:t>или приказ о проведении проверки)</w:t>
            </w:r>
          </w:p>
        </w:tc>
        <w:tc>
          <w:tcPr>
            <w:tcW w:w="284" w:type="dxa"/>
            <w:shd w:val="clear" w:color="auto" w:fill="auto"/>
          </w:tcPr>
          <w:p w:rsidR="00C334AE" w:rsidRPr="00E709C4" w:rsidRDefault="00C334AE"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649" w:type="dxa"/>
            <w:tcBorders>
              <w:top w:val="single" w:sz="4" w:space="0" w:color="auto"/>
            </w:tcBorders>
            <w:shd w:val="clear" w:color="auto" w:fill="auto"/>
          </w:tcPr>
          <w:p w:rsidR="00C334AE" w:rsidRPr="00E709C4" w:rsidRDefault="00C334AE"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709C4">
              <w:rPr>
                <w:sz w:val="18"/>
                <w:szCs w:val="18"/>
              </w:rPr>
              <w:t>(подпись, заверенная печатью)</w:t>
            </w:r>
          </w:p>
        </w:tc>
      </w:tr>
    </w:tbl>
    <w:p w:rsidR="00C334AE" w:rsidRDefault="00C334AE"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09C4" w:rsidRPr="00E709C4" w:rsidRDefault="00E709C4" w:rsidP="00695F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1E0"/>
      </w:tblPr>
      <w:tblGrid>
        <w:gridCol w:w="4786"/>
        <w:gridCol w:w="567"/>
        <w:gridCol w:w="567"/>
        <w:gridCol w:w="284"/>
        <w:gridCol w:w="3649"/>
      </w:tblGrid>
      <w:tr w:rsidR="00F1733B" w:rsidRPr="00E709C4" w:rsidTr="00F1733B">
        <w:tc>
          <w:tcPr>
            <w:tcW w:w="5920" w:type="dxa"/>
            <w:gridSpan w:val="3"/>
            <w:tcBorders>
              <w:bottom w:val="single" w:sz="4" w:space="0" w:color="auto"/>
            </w:tcBorders>
            <w:shd w:val="clear" w:color="auto" w:fill="auto"/>
          </w:tcPr>
          <w:p w:rsidR="00F1733B" w:rsidRPr="00535812" w:rsidRDefault="00F1733B" w:rsidP="00C46BD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spellStart"/>
            <w:r>
              <w:rPr>
                <w:sz w:val="20"/>
                <w:szCs w:val="20"/>
              </w:rPr>
              <w:t>Матова</w:t>
            </w:r>
            <w:proofErr w:type="spellEnd"/>
            <w:r>
              <w:rPr>
                <w:sz w:val="20"/>
                <w:szCs w:val="20"/>
              </w:rPr>
              <w:t xml:space="preserve"> Юлия Валерьевна</w:t>
            </w:r>
            <w:r w:rsidRPr="00535812">
              <w:rPr>
                <w:sz w:val="20"/>
                <w:szCs w:val="20"/>
              </w:rPr>
              <w:t>,</w:t>
            </w:r>
          </w:p>
          <w:p w:rsidR="00F1733B" w:rsidRPr="00535812" w:rsidRDefault="00F1733B" w:rsidP="00C46BD4">
            <w:pPr>
              <w:rPr>
                <w:sz w:val="20"/>
                <w:szCs w:val="20"/>
              </w:rPr>
            </w:pPr>
            <w:r>
              <w:rPr>
                <w:sz w:val="20"/>
                <w:szCs w:val="20"/>
              </w:rPr>
              <w:t>ведущий</w:t>
            </w:r>
            <w:r w:rsidRPr="00535812">
              <w:rPr>
                <w:sz w:val="20"/>
                <w:szCs w:val="20"/>
              </w:rPr>
              <w:t xml:space="preserve"> консультант отдела государственного надзора в сфере образования </w:t>
            </w:r>
          </w:p>
          <w:p w:rsidR="00F1733B" w:rsidRPr="00535812" w:rsidRDefault="00F1733B" w:rsidP="00C46BD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35812">
              <w:rPr>
                <w:sz w:val="20"/>
                <w:szCs w:val="20"/>
              </w:rPr>
              <w:t xml:space="preserve">(84832) 666 </w:t>
            </w:r>
            <w:r>
              <w:rPr>
                <w:sz w:val="20"/>
                <w:szCs w:val="20"/>
              </w:rPr>
              <w:t>502</w:t>
            </w:r>
            <w:r w:rsidRPr="00535812">
              <w:rPr>
                <w:sz w:val="20"/>
                <w:szCs w:val="20"/>
              </w:rPr>
              <w:t xml:space="preserve"> </w:t>
            </w:r>
            <w:hyperlink r:id="rId11" w:history="1">
              <w:r w:rsidRPr="00AD342B">
                <w:rPr>
                  <w:rStyle w:val="a6"/>
                  <w:sz w:val="20"/>
                  <w:szCs w:val="20"/>
                </w:rPr>
                <w:t>nadzor6@edu.debryansk.ru</w:t>
              </w:r>
            </w:hyperlink>
          </w:p>
          <w:p w:rsidR="00F1733B" w:rsidRPr="00535812" w:rsidRDefault="00F1733B" w:rsidP="00C46BD4"/>
        </w:tc>
        <w:tc>
          <w:tcPr>
            <w:tcW w:w="284" w:type="dxa"/>
            <w:shd w:val="clear" w:color="auto" w:fill="auto"/>
          </w:tcPr>
          <w:p w:rsidR="00F1733B" w:rsidRPr="00E709C4" w:rsidRDefault="00F1733B" w:rsidP="00695FA7"/>
        </w:tc>
        <w:tc>
          <w:tcPr>
            <w:tcW w:w="3649" w:type="dxa"/>
            <w:shd w:val="clear" w:color="auto" w:fill="auto"/>
          </w:tcPr>
          <w:p w:rsidR="00F1733B" w:rsidRPr="00E709C4" w:rsidRDefault="00F1733B" w:rsidP="00695FA7"/>
        </w:tc>
      </w:tr>
      <w:tr w:rsidR="00F1733B" w:rsidRPr="00E709C4" w:rsidTr="00F1733B">
        <w:tc>
          <w:tcPr>
            <w:tcW w:w="5920" w:type="dxa"/>
            <w:gridSpan w:val="3"/>
            <w:tcBorders>
              <w:top w:val="single" w:sz="4" w:space="0" w:color="auto"/>
            </w:tcBorders>
            <w:shd w:val="clear" w:color="auto" w:fill="auto"/>
          </w:tcPr>
          <w:p w:rsidR="00F1733B" w:rsidRPr="00535812" w:rsidRDefault="00F1733B" w:rsidP="00C46BD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535812">
              <w:rPr>
                <w:sz w:val="18"/>
                <w:szCs w:val="18"/>
              </w:rPr>
              <w:t>(фамилия, имя, отчество (последнее – при наличии) и должность</w:t>
            </w:r>
            <w:proofErr w:type="gramEnd"/>
          </w:p>
          <w:p w:rsidR="00F1733B" w:rsidRDefault="00F1733B" w:rsidP="00C46BD4">
            <w:pPr>
              <w:rPr>
                <w:sz w:val="18"/>
                <w:szCs w:val="18"/>
              </w:rPr>
            </w:pPr>
            <w:r w:rsidRPr="00535812">
              <w:rPr>
                <w:sz w:val="18"/>
                <w:szCs w:val="18"/>
              </w:rPr>
              <w:t>должностного лица, непосредственно подготовившего проект распоряжения (приказа), контактный телефон, электронный адрес (при наличии))</w:t>
            </w:r>
          </w:p>
          <w:p w:rsidR="00F1733B" w:rsidRDefault="00F1733B" w:rsidP="00C46BD4">
            <w:pPr>
              <w:rPr>
                <w:sz w:val="18"/>
                <w:szCs w:val="18"/>
              </w:rPr>
            </w:pPr>
          </w:p>
          <w:p w:rsidR="00F1733B" w:rsidRPr="00535812" w:rsidRDefault="00F1733B" w:rsidP="00C46BD4"/>
        </w:tc>
        <w:tc>
          <w:tcPr>
            <w:tcW w:w="284" w:type="dxa"/>
            <w:shd w:val="clear" w:color="auto" w:fill="auto"/>
          </w:tcPr>
          <w:p w:rsidR="00F1733B" w:rsidRPr="00E709C4" w:rsidRDefault="00F1733B" w:rsidP="00695FA7"/>
        </w:tc>
        <w:tc>
          <w:tcPr>
            <w:tcW w:w="3649" w:type="dxa"/>
            <w:shd w:val="clear" w:color="auto" w:fill="auto"/>
          </w:tcPr>
          <w:p w:rsidR="00F1733B" w:rsidRPr="00E709C4" w:rsidRDefault="00F1733B" w:rsidP="00695FA7">
            <w:pPr>
              <w:jc w:val="center"/>
            </w:pPr>
          </w:p>
        </w:tc>
      </w:tr>
      <w:tr w:rsidR="00981C50" w:rsidRPr="00E709C4" w:rsidTr="001C4CE5">
        <w:tc>
          <w:tcPr>
            <w:tcW w:w="4786" w:type="dxa"/>
            <w:tcBorders>
              <w:bottom w:val="single" w:sz="4" w:space="0" w:color="auto"/>
            </w:tcBorders>
            <w:shd w:val="clear" w:color="auto" w:fill="auto"/>
          </w:tcPr>
          <w:p w:rsidR="00535812" w:rsidRPr="00E709C4" w:rsidRDefault="001C4CE5" w:rsidP="00652D74">
            <w:pPr>
              <w:rPr>
                <w:sz w:val="20"/>
                <w:szCs w:val="20"/>
              </w:rPr>
            </w:pPr>
            <w:r w:rsidRPr="00E709C4">
              <w:lastRenderedPageBreak/>
              <w:br w:type="page"/>
            </w:r>
          </w:p>
          <w:p w:rsidR="00981C50" w:rsidRPr="00E709C4" w:rsidRDefault="00981C50" w:rsidP="00652D74">
            <w:pPr>
              <w:rPr>
                <w:sz w:val="20"/>
                <w:szCs w:val="20"/>
              </w:rPr>
            </w:pPr>
            <w:r w:rsidRPr="00E709C4">
              <w:rPr>
                <w:sz w:val="20"/>
                <w:szCs w:val="20"/>
              </w:rPr>
              <w:t>СОГЛАСОВАНО:</w:t>
            </w:r>
          </w:p>
          <w:p w:rsidR="00981C50" w:rsidRPr="00E709C4" w:rsidRDefault="00981C50" w:rsidP="00652D74">
            <w:pPr>
              <w:rPr>
                <w:sz w:val="20"/>
                <w:szCs w:val="20"/>
              </w:rPr>
            </w:pPr>
            <w:r w:rsidRPr="00E709C4">
              <w:rPr>
                <w:sz w:val="20"/>
                <w:szCs w:val="20"/>
              </w:rPr>
              <w:t>Начальник отдела государственного надзора</w:t>
            </w:r>
          </w:p>
          <w:p w:rsidR="00981C50" w:rsidRPr="00E709C4" w:rsidRDefault="00981C50" w:rsidP="00652D74">
            <w:pPr>
              <w:rPr>
                <w:sz w:val="20"/>
                <w:szCs w:val="20"/>
              </w:rPr>
            </w:pPr>
            <w:r w:rsidRPr="00E709C4">
              <w:rPr>
                <w:sz w:val="20"/>
                <w:szCs w:val="20"/>
              </w:rPr>
              <w:t>в сфере образования</w:t>
            </w:r>
          </w:p>
          <w:p w:rsidR="00981C50" w:rsidRPr="00E709C4" w:rsidRDefault="00981C50" w:rsidP="00652D74">
            <w:pPr>
              <w:rPr>
                <w:sz w:val="20"/>
                <w:szCs w:val="20"/>
              </w:rPr>
            </w:pPr>
            <w:proofErr w:type="spellStart"/>
            <w:r w:rsidRPr="00E709C4">
              <w:rPr>
                <w:sz w:val="20"/>
                <w:szCs w:val="20"/>
              </w:rPr>
              <w:t>Поляткова</w:t>
            </w:r>
            <w:proofErr w:type="spellEnd"/>
            <w:r w:rsidRPr="00E709C4">
              <w:rPr>
                <w:sz w:val="20"/>
                <w:szCs w:val="20"/>
              </w:rPr>
              <w:t xml:space="preserve"> Л.А.</w:t>
            </w:r>
          </w:p>
          <w:p w:rsidR="00981C50" w:rsidRPr="00E709C4" w:rsidRDefault="00981C50" w:rsidP="00652D74"/>
          <w:p w:rsidR="001C4CE5" w:rsidRPr="00E709C4" w:rsidRDefault="001C4CE5" w:rsidP="00652D74"/>
        </w:tc>
        <w:tc>
          <w:tcPr>
            <w:tcW w:w="567" w:type="dxa"/>
            <w:shd w:val="clear" w:color="auto" w:fill="auto"/>
          </w:tcPr>
          <w:p w:rsidR="00981C50" w:rsidRPr="00E709C4" w:rsidRDefault="00981C50" w:rsidP="00652D74"/>
        </w:tc>
        <w:tc>
          <w:tcPr>
            <w:tcW w:w="4500" w:type="dxa"/>
            <w:gridSpan w:val="3"/>
            <w:tcBorders>
              <w:bottom w:val="single" w:sz="4" w:space="0" w:color="auto"/>
            </w:tcBorders>
            <w:shd w:val="clear" w:color="auto" w:fill="auto"/>
          </w:tcPr>
          <w:p w:rsidR="00535812" w:rsidRPr="00E709C4" w:rsidRDefault="00535812" w:rsidP="00652D74">
            <w:pPr>
              <w:rPr>
                <w:sz w:val="20"/>
                <w:szCs w:val="20"/>
              </w:rPr>
            </w:pPr>
          </w:p>
          <w:p w:rsidR="00981C50" w:rsidRPr="00E709C4" w:rsidRDefault="00981C50" w:rsidP="00652D74">
            <w:pPr>
              <w:rPr>
                <w:sz w:val="20"/>
                <w:szCs w:val="20"/>
              </w:rPr>
            </w:pPr>
            <w:r w:rsidRPr="00E709C4">
              <w:rPr>
                <w:sz w:val="20"/>
                <w:szCs w:val="20"/>
              </w:rPr>
              <w:t>СОГЛАСОВАНО:</w:t>
            </w:r>
          </w:p>
          <w:p w:rsidR="00981C50" w:rsidRPr="00E709C4" w:rsidRDefault="00981C50" w:rsidP="00652D74">
            <w:pPr>
              <w:rPr>
                <w:sz w:val="20"/>
                <w:szCs w:val="20"/>
              </w:rPr>
            </w:pPr>
            <w:r w:rsidRPr="00E709C4">
              <w:rPr>
                <w:sz w:val="20"/>
                <w:szCs w:val="20"/>
              </w:rPr>
              <w:t xml:space="preserve">Начальник отдела </w:t>
            </w:r>
            <w:proofErr w:type="gramStart"/>
            <w:r w:rsidRPr="00E709C4">
              <w:rPr>
                <w:sz w:val="20"/>
                <w:szCs w:val="20"/>
              </w:rPr>
              <w:t>государственной</w:t>
            </w:r>
            <w:proofErr w:type="gramEnd"/>
          </w:p>
          <w:p w:rsidR="00981C50" w:rsidRPr="00E709C4" w:rsidRDefault="00981C50" w:rsidP="00652D74">
            <w:pPr>
              <w:rPr>
                <w:sz w:val="20"/>
                <w:szCs w:val="20"/>
              </w:rPr>
            </w:pPr>
            <w:r w:rsidRPr="00E709C4">
              <w:rPr>
                <w:sz w:val="20"/>
                <w:szCs w:val="20"/>
              </w:rPr>
              <w:t>аккредитации и лицензирования</w:t>
            </w:r>
          </w:p>
          <w:p w:rsidR="00981C50" w:rsidRPr="00E709C4" w:rsidRDefault="00981C50" w:rsidP="00652D74">
            <w:pPr>
              <w:rPr>
                <w:sz w:val="20"/>
                <w:szCs w:val="20"/>
              </w:rPr>
            </w:pPr>
            <w:proofErr w:type="spellStart"/>
            <w:r w:rsidRPr="00E709C4">
              <w:rPr>
                <w:sz w:val="20"/>
                <w:szCs w:val="20"/>
              </w:rPr>
              <w:t>Лагошная</w:t>
            </w:r>
            <w:proofErr w:type="spellEnd"/>
            <w:r w:rsidRPr="00E709C4">
              <w:rPr>
                <w:sz w:val="20"/>
                <w:szCs w:val="20"/>
              </w:rPr>
              <w:t xml:space="preserve"> Е. М.</w:t>
            </w:r>
          </w:p>
          <w:p w:rsidR="00981C50" w:rsidRPr="00E709C4" w:rsidRDefault="00981C50" w:rsidP="00652D74"/>
        </w:tc>
      </w:tr>
      <w:tr w:rsidR="00981C50" w:rsidRPr="00E709C4" w:rsidTr="001C4CE5">
        <w:tc>
          <w:tcPr>
            <w:tcW w:w="4786" w:type="dxa"/>
            <w:tcBorders>
              <w:top w:val="single" w:sz="4" w:space="0" w:color="auto"/>
            </w:tcBorders>
            <w:shd w:val="clear" w:color="auto" w:fill="auto"/>
          </w:tcPr>
          <w:p w:rsidR="00981C50" w:rsidRPr="00E709C4" w:rsidRDefault="00981C50" w:rsidP="00652D74">
            <w:pPr>
              <w:jc w:val="center"/>
            </w:pPr>
            <w:r w:rsidRPr="00E709C4">
              <w:rPr>
                <w:sz w:val="18"/>
                <w:szCs w:val="18"/>
              </w:rPr>
              <w:t>(подпись)</w:t>
            </w:r>
          </w:p>
        </w:tc>
        <w:tc>
          <w:tcPr>
            <w:tcW w:w="567" w:type="dxa"/>
            <w:shd w:val="clear" w:color="auto" w:fill="auto"/>
          </w:tcPr>
          <w:p w:rsidR="00981C50" w:rsidRPr="00E709C4" w:rsidRDefault="00981C50" w:rsidP="00652D74"/>
        </w:tc>
        <w:tc>
          <w:tcPr>
            <w:tcW w:w="4500" w:type="dxa"/>
            <w:gridSpan w:val="3"/>
            <w:tcBorders>
              <w:top w:val="single" w:sz="4" w:space="0" w:color="auto"/>
            </w:tcBorders>
            <w:shd w:val="clear" w:color="auto" w:fill="auto"/>
          </w:tcPr>
          <w:p w:rsidR="00981C50" w:rsidRPr="00E709C4" w:rsidRDefault="00981C50" w:rsidP="00652D74">
            <w:pPr>
              <w:jc w:val="center"/>
            </w:pPr>
            <w:r w:rsidRPr="00E709C4">
              <w:rPr>
                <w:sz w:val="18"/>
                <w:szCs w:val="18"/>
              </w:rPr>
              <w:t>(подпись)</w:t>
            </w:r>
          </w:p>
        </w:tc>
      </w:tr>
    </w:tbl>
    <w:p w:rsidR="006833ED" w:rsidRPr="00E709C4" w:rsidRDefault="006833ED" w:rsidP="00981C50">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sectPr w:rsidR="006833ED" w:rsidRPr="00E709C4" w:rsidSect="006E3D94">
      <w:headerReference w:type="default" r:id="rId12"/>
      <w:type w:val="continuous"/>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E97" w:rsidRDefault="00945E97">
      <w:r>
        <w:separator/>
      </w:r>
    </w:p>
  </w:endnote>
  <w:endnote w:type="continuationSeparator" w:id="0">
    <w:p w:rsidR="00945E97" w:rsidRDefault="0094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E97" w:rsidRDefault="00945E97">
      <w:r>
        <w:separator/>
      </w:r>
    </w:p>
  </w:footnote>
  <w:footnote w:type="continuationSeparator" w:id="0">
    <w:p w:rsidR="00945E97" w:rsidRDefault="00945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94" w:rsidRDefault="00B7038C">
    <w:pPr>
      <w:pStyle w:val="a8"/>
      <w:jc w:val="center"/>
    </w:pPr>
    <w:fldSimple w:instr="PAGE   \* MERGEFORMAT">
      <w:r w:rsidR="004363B4">
        <w:rPr>
          <w:noProof/>
        </w:rPr>
        <w:t>8</w:t>
      </w:r>
    </w:fldSimple>
  </w:p>
  <w:p w:rsidR="006E3D94" w:rsidRDefault="006E3D9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70871"/>
    <w:rsid w:val="00007B81"/>
    <w:rsid w:val="000101B6"/>
    <w:rsid w:val="000101E3"/>
    <w:rsid w:val="00011041"/>
    <w:rsid w:val="000151F2"/>
    <w:rsid w:val="000179C7"/>
    <w:rsid w:val="00021786"/>
    <w:rsid w:val="00023651"/>
    <w:rsid w:val="00024300"/>
    <w:rsid w:val="000338FC"/>
    <w:rsid w:val="00037C5B"/>
    <w:rsid w:val="000401A3"/>
    <w:rsid w:val="00042C69"/>
    <w:rsid w:val="00043257"/>
    <w:rsid w:val="0004370F"/>
    <w:rsid w:val="00044672"/>
    <w:rsid w:val="000464ED"/>
    <w:rsid w:val="00046A80"/>
    <w:rsid w:val="00050B3E"/>
    <w:rsid w:val="00053AB5"/>
    <w:rsid w:val="00065F0B"/>
    <w:rsid w:val="00075849"/>
    <w:rsid w:val="00076799"/>
    <w:rsid w:val="00077DE2"/>
    <w:rsid w:val="00081C01"/>
    <w:rsid w:val="00086069"/>
    <w:rsid w:val="00087B6F"/>
    <w:rsid w:val="000A6722"/>
    <w:rsid w:val="000B50C4"/>
    <w:rsid w:val="000B7DFE"/>
    <w:rsid w:val="000C1023"/>
    <w:rsid w:val="000C47E6"/>
    <w:rsid w:val="000C639A"/>
    <w:rsid w:val="000C74AE"/>
    <w:rsid w:val="000C7600"/>
    <w:rsid w:val="000D6315"/>
    <w:rsid w:val="000E2F7E"/>
    <w:rsid w:val="000E45B7"/>
    <w:rsid w:val="000E60C3"/>
    <w:rsid w:val="000F0199"/>
    <w:rsid w:val="000F5311"/>
    <w:rsid w:val="000F68F7"/>
    <w:rsid w:val="000F7AF0"/>
    <w:rsid w:val="00103EEB"/>
    <w:rsid w:val="001052F1"/>
    <w:rsid w:val="00106FDC"/>
    <w:rsid w:val="001241F9"/>
    <w:rsid w:val="00125160"/>
    <w:rsid w:val="00126DE2"/>
    <w:rsid w:val="001311C8"/>
    <w:rsid w:val="00132BFC"/>
    <w:rsid w:val="001359E9"/>
    <w:rsid w:val="001374AA"/>
    <w:rsid w:val="00144F6C"/>
    <w:rsid w:val="00145FEE"/>
    <w:rsid w:val="00150068"/>
    <w:rsid w:val="00151275"/>
    <w:rsid w:val="001556EC"/>
    <w:rsid w:val="001577D8"/>
    <w:rsid w:val="00162A16"/>
    <w:rsid w:val="001642BE"/>
    <w:rsid w:val="00166168"/>
    <w:rsid w:val="00172C12"/>
    <w:rsid w:val="001854AD"/>
    <w:rsid w:val="00187A23"/>
    <w:rsid w:val="001A3AEE"/>
    <w:rsid w:val="001B23A4"/>
    <w:rsid w:val="001B26A6"/>
    <w:rsid w:val="001B31AF"/>
    <w:rsid w:val="001B47BC"/>
    <w:rsid w:val="001C3C23"/>
    <w:rsid w:val="001C4CE5"/>
    <w:rsid w:val="001C4D72"/>
    <w:rsid w:val="001D2243"/>
    <w:rsid w:val="001D46C1"/>
    <w:rsid w:val="001D47BD"/>
    <w:rsid w:val="001D5CAD"/>
    <w:rsid w:val="001E1553"/>
    <w:rsid w:val="001E4220"/>
    <w:rsid w:val="001E5996"/>
    <w:rsid w:val="001F0CE1"/>
    <w:rsid w:val="001F1A44"/>
    <w:rsid w:val="001F5CB9"/>
    <w:rsid w:val="0020346F"/>
    <w:rsid w:val="00207760"/>
    <w:rsid w:val="0021116B"/>
    <w:rsid w:val="00215008"/>
    <w:rsid w:val="002151EE"/>
    <w:rsid w:val="00217454"/>
    <w:rsid w:val="002201FF"/>
    <w:rsid w:val="002234EC"/>
    <w:rsid w:val="00227A95"/>
    <w:rsid w:val="00236A22"/>
    <w:rsid w:val="00241851"/>
    <w:rsid w:val="00246787"/>
    <w:rsid w:val="00247FC7"/>
    <w:rsid w:val="002548D4"/>
    <w:rsid w:val="002563AE"/>
    <w:rsid w:val="00262A47"/>
    <w:rsid w:val="002652BB"/>
    <w:rsid w:val="00267218"/>
    <w:rsid w:val="0026764B"/>
    <w:rsid w:val="00267F12"/>
    <w:rsid w:val="00270652"/>
    <w:rsid w:val="00285D87"/>
    <w:rsid w:val="002914A9"/>
    <w:rsid w:val="00291A3A"/>
    <w:rsid w:val="00293948"/>
    <w:rsid w:val="002A0B60"/>
    <w:rsid w:val="002A6449"/>
    <w:rsid w:val="002A7A36"/>
    <w:rsid w:val="002B1737"/>
    <w:rsid w:val="002B1860"/>
    <w:rsid w:val="002C1529"/>
    <w:rsid w:val="002C1D07"/>
    <w:rsid w:val="002C2424"/>
    <w:rsid w:val="002D253E"/>
    <w:rsid w:val="002E3C35"/>
    <w:rsid w:val="002E6C32"/>
    <w:rsid w:val="002F0057"/>
    <w:rsid w:val="002F17E9"/>
    <w:rsid w:val="002F1C89"/>
    <w:rsid w:val="002F1C8A"/>
    <w:rsid w:val="0030086C"/>
    <w:rsid w:val="00311CB5"/>
    <w:rsid w:val="00312440"/>
    <w:rsid w:val="0031326F"/>
    <w:rsid w:val="003203D2"/>
    <w:rsid w:val="00333788"/>
    <w:rsid w:val="0033591F"/>
    <w:rsid w:val="003456EF"/>
    <w:rsid w:val="003463B4"/>
    <w:rsid w:val="00347A6B"/>
    <w:rsid w:val="00353315"/>
    <w:rsid w:val="003539BA"/>
    <w:rsid w:val="003715A0"/>
    <w:rsid w:val="00371FC2"/>
    <w:rsid w:val="003749BB"/>
    <w:rsid w:val="00384783"/>
    <w:rsid w:val="003871E3"/>
    <w:rsid w:val="00393474"/>
    <w:rsid w:val="003976CF"/>
    <w:rsid w:val="003978C7"/>
    <w:rsid w:val="00397C28"/>
    <w:rsid w:val="003A287D"/>
    <w:rsid w:val="003A52C1"/>
    <w:rsid w:val="003B1E37"/>
    <w:rsid w:val="003C0C7A"/>
    <w:rsid w:val="003C14F4"/>
    <w:rsid w:val="003C297B"/>
    <w:rsid w:val="003C6672"/>
    <w:rsid w:val="003C6CC5"/>
    <w:rsid w:val="003D3766"/>
    <w:rsid w:val="003D42D7"/>
    <w:rsid w:val="003D5ECF"/>
    <w:rsid w:val="003D70A7"/>
    <w:rsid w:val="003D78D0"/>
    <w:rsid w:val="003E414A"/>
    <w:rsid w:val="003E5E55"/>
    <w:rsid w:val="003E6895"/>
    <w:rsid w:val="003F73B8"/>
    <w:rsid w:val="004057B2"/>
    <w:rsid w:val="0041534D"/>
    <w:rsid w:val="004259B5"/>
    <w:rsid w:val="00426428"/>
    <w:rsid w:val="004363B4"/>
    <w:rsid w:val="00436831"/>
    <w:rsid w:val="00440C67"/>
    <w:rsid w:val="004421E1"/>
    <w:rsid w:val="00444888"/>
    <w:rsid w:val="00450B61"/>
    <w:rsid w:val="0045284E"/>
    <w:rsid w:val="00453A7A"/>
    <w:rsid w:val="00470707"/>
    <w:rsid w:val="00473408"/>
    <w:rsid w:val="00473438"/>
    <w:rsid w:val="00475B24"/>
    <w:rsid w:val="00477185"/>
    <w:rsid w:val="00482B58"/>
    <w:rsid w:val="00487567"/>
    <w:rsid w:val="00493A1B"/>
    <w:rsid w:val="004940DE"/>
    <w:rsid w:val="004956DE"/>
    <w:rsid w:val="00495BFF"/>
    <w:rsid w:val="004A4A6F"/>
    <w:rsid w:val="004B0A0E"/>
    <w:rsid w:val="004B0EBC"/>
    <w:rsid w:val="004B2E16"/>
    <w:rsid w:val="004B432A"/>
    <w:rsid w:val="004B5EA1"/>
    <w:rsid w:val="004C0E58"/>
    <w:rsid w:val="004C2D2F"/>
    <w:rsid w:val="004C341F"/>
    <w:rsid w:val="004C6B65"/>
    <w:rsid w:val="004D38EB"/>
    <w:rsid w:val="004E4AD3"/>
    <w:rsid w:val="004E5A0D"/>
    <w:rsid w:val="004F600F"/>
    <w:rsid w:val="004F61C5"/>
    <w:rsid w:val="004F69CE"/>
    <w:rsid w:val="005024B5"/>
    <w:rsid w:val="00505234"/>
    <w:rsid w:val="00510628"/>
    <w:rsid w:val="00511032"/>
    <w:rsid w:val="0051743C"/>
    <w:rsid w:val="00517A05"/>
    <w:rsid w:val="00531F11"/>
    <w:rsid w:val="00533107"/>
    <w:rsid w:val="0053414E"/>
    <w:rsid w:val="00535812"/>
    <w:rsid w:val="00541CB0"/>
    <w:rsid w:val="005434FA"/>
    <w:rsid w:val="00550DA7"/>
    <w:rsid w:val="00551536"/>
    <w:rsid w:val="00560B0D"/>
    <w:rsid w:val="00561567"/>
    <w:rsid w:val="005621B5"/>
    <w:rsid w:val="0056733E"/>
    <w:rsid w:val="00571AE1"/>
    <w:rsid w:val="0057274A"/>
    <w:rsid w:val="00574D9F"/>
    <w:rsid w:val="00575EC9"/>
    <w:rsid w:val="00575EFB"/>
    <w:rsid w:val="005811D9"/>
    <w:rsid w:val="005905CB"/>
    <w:rsid w:val="00593E08"/>
    <w:rsid w:val="0059664A"/>
    <w:rsid w:val="00597EF3"/>
    <w:rsid w:val="005A64DB"/>
    <w:rsid w:val="005A6A01"/>
    <w:rsid w:val="005A6FD8"/>
    <w:rsid w:val="005B011A"/>
    <w:rsid w:val="005B0B0D"/>
    <w:rsid w:val="005B552C"/>
    <w:rsid w:val="005C0C82"/>
    <w:rsid w:val="005C1668"/>
    <w:rsid w:val="005C4212"/>
    <w:rsid w:val="005C67C0"/>
    <w:rsid w:val="005D5B4A"/>
    <w:rsid w:val="005E050E"/>
    <w:rsid w:val="005E1796"/>
    <w:rsid w:val="005E1D0D"/>
    <w:rsid w:val="005E208B"/>
    <w:rsid w:val="005F49CB"/>
    <w:rsid w:val="00601F84"/>
    <w:rsid w:val="00603A29"/>
    <w:rsid w:val="00603D9E"/>
    <w:rsid w:val="0061138C"/>
    <w:rsid w:val="0061314F"/>
    <w:rsid w:val="0062279C"/>
    <w:rsid w:val="00630227"/>
    <w:rsid w:val="006309DF"/>
    <w:rsid w:val="0063104B"/>
    <w:rsid w:val="006328ED"/>
    <w:rsid w:val="0064538A"/>
    <w:rsid w:val="006463AA"/>
    <w:rsid w:val="006506DA"/>
    <w:rsid w:val="00652D74"/>
    <w:rsid w:val="00653438"/>
    <w:rsid w:val="00660092"/>
    <w:rsid w:val="00670232"/>
    <w:rsid w:val="006710B1"/>
    <w:rsid w:val="006740C4"/>
    <w:rsid w:val="00674A7E"/>
    <w:rsid w:val="00675187"/>
    <w:rsid w:val="006833ED"/>
    <w:rsid w:val="006859AA"/>
    <w:rsid w:val="00690601"/>
    <w:rsid w:val="0069428A"/>
    <w:rsid w:val="00695FA7"/>
    <w:rsid w:val="006A1C56"/>
    <w:rsid w:val="006A2520"/>
    <w:rsid w:val="006B1F64"/>
    <w:rsid w:val="006B269E"/>
    <w:rsid w:val="006B36E7"/>
    <w:rsid w:val="006B5261"/>
    <w:rsid w:val="006B7D84"/>
    <w:rsid w:val="006C36E7"/>
    <w:rsid w:val="006D364C"/>
    <w:rsid w:val="006D4F24"/>
    <w:rsid w:val="006D68E9"/>
    <w:rsid w:val="006D6A14"/>
    <w:rsid w:val="006E2488"/>
    <w:rsid w:val="006E2F07"/>
    <w:rsid w:val="006E3D94"/>
    <w:rsid w:val="006E4862"/>
    <w:rsid w:val="006F01AD"/>
    <w:rsid w:val="007058D6"/>
    <w:rsid w:val="00715E4A"/>
    <w:rsid w:val="00716550"/>
    <w:rsid w:val="00716B84"/>
    <w:rsid w:val="00726EDF"/>
    <w:rsid w:val="00726EFA"/>
    <w:rsid w:val="00727C21"/>
    <w:rsid w:val="00731DBC"/>
    <w:rsid w:val="00732BDF"/>
    <w:rsid w:val="00733A23"/>
    <w:rsid w:val="00736430"/>
    <w:rsid w:val="00741E05"/>
    <w:rsid w:val="00750AF8"/>
    <w:rsid w:val="00755C3C"/>
    <w:rsid w:val="00756636"/>
    <w:rsid w:val="00757D70"/>
    <w:rsid w:val="00773458"/>
    <w:rsid w:val="00776F85"/>
    <w:rsid w:val="0077794A"/>
    <w:rsid w:val="00782F81"/>
    <w:rsid w:val="00784855"/>
    <w:rsid w:val="0079365A"/>
    <w:rsid w:val="007A08F0"/>
    <w:rsid w:val="007A1122"/>
    <w:rsid w:val="007A5D86"/>
    <w:rsid w:val="007A7FE5"/>
    <w:rsid w:val="007B6608"/>
    <w:rsid w:val="007C1D6D"/>
    <w:rsid w:val="007C6707"/>
    <w:rsid w:val="007C68A8"/>
    <w:rsid w:val="007D1F49"/>
    <w:rsid w:val="007D41D3"/>
    <w:rsid w:val="007D5A02"/>
    <w:rsid w:val="007E081F"/>
    <w:rsid w:val="007E1458"/>
    <w:rsid w:val="007E232B"/>
    <w:rsid w:val="007E38EF"/>
    <w:rsid w:val="007F2854"/>
    <w:rsid w:val="007F4EED"/>
    <w:rsid w:val="008004C9"/>
    <w:rsid w:val="0080121B"/>
    <w:rsid w:val="00801E2C"/>
    <w:rsid w:val="00803AA2"/>
    <w:rsid w:val="00803C94"/>
    <w:rsid w:val="00805B99"/>
    <w:rsid w:val="00813B51"/>
    <w:rsid w:val="008162B7"/>
    <w:rsid w:val="00820293"/>
    <w:rsid w:val="00832FD9"/>
    <w:rsid w:val="008340AA"/>
    <w:rsid w:val="0083573D"/>
    <w:rsid w:val="00845988"/>
    <w:rsid w:val="008463C4"/>
    <w:rsid w:val="008472B4"/>
    <w:rsid w:val="00851738"/>
    <w:rsid w:val="00853C74"/>
    <w:rsid w:val="00855609"/>
    <w:rsid w:val="00856A7A"/>
    <w:rsid w:val="00857872"/>
    <w:rsid w:val="00857A83"/>
    <w:rsid w:val="00857E30"/>
    <w:rsid w:val="00864951"/>
    <w:rsid w:val="008669AC"/>
    <w:rsid w:val="008669DE"/>
    <w:rsid w:val="00872FF1"/>
    <w:rsid w:val="00873806"/>
    <w:rsid w:val="00880A87"/>
    <w:rsid w:val="00881872"/>
    <w:rsid w:val="00884DAE"/>
    <w:rsid w:val="0089078D"/>
    <w:rsid w:val="0089571D"/>
    <w:rsid w:val="0089699E"/>
    <w:rsid w:val="008A5192"/>
    <w:rsid w:val="008A5B44"/>
    <w:rsid w:val="008A5F2B"/>
    <w:rsid w:val="008A7C65"/>
    <w:rsid w:val="008B2712"/>
    <w:rsid w:val="008B3A84"/>
    <w:rsid w:val="008B66BF"/>
    <w:rsid w:val="008B774B"/>
    <w:rsid w:val="008C44B5"/>
    <w:rsid w:val="008D016F"/>
    <w:rsid w:val="008D216B"/>
    <w:rsid w:val="008D3DC7"/>
    <w:rsid w:val="008E40DF"/>
    <w:rsid w:val="008F0AFE"/>
    <w:rsid w:val="008F4D45"/>
    <w:rsid w:val="00903B92"/>
    <w:rsid w:val="00910D60"/>
    <w:rsid w:val="0091248F"/>
    <w:rsid w:val="00915950"/>
    <w:rsid w:val="00916588"/>
    <w:rsid w:val="00923558"/>
    <w:rsid w:val="00936B72"/>
    <w:rsid w:val="00936EFF"/>
    <w:rsid w:val="009373AE"/>
    <w:rsid w:val="009433B2"/>
    <w:rsid w:val="00945E97"/>
    <w:rsid w:val="00946519"/>
    <w:rsid w:val="009475A2"/>
    <w:rsid w:val="00956156"/>
    <w:rsid w:val="00960607"/>
    <w:rsid w:val="00960FD8"/>
    <w:rsid w:val="00967777"/>
    <w:rsid w:val="00970871"/>
    <w:rsid w:val="0097311C"/>
    <w:rsid w:val="00981C50"/>
    <w:rsid w:val="009909D4"/>
    <w:rsid w:val="00991331"/>
    <w:rsid w:val="0099239A"/>
    <w:rsid w:val="0099753A"/>
    <w:rsid w:val="00997B80"/>
    <w:rsid w:val="009A682E"/>
    <w:rsid w:val="009B1126"/>
    <w:rsid w:val="009B315D"/>
    <w:rsid w:val="009D02D1"/>
    <w:rsid w:val="009D3621"/>
    <w:rsid w:val="009D453A"/>
    <w:rsid w:val="009D657A"/>
    <w:rsid w:val="009E6CF4"/>
    <w:rsid w:val="009E6D2A"/>
    <w:rsid w:val="009E7DF1"/>
    <w:rsid w:val="009F5915"/>
    <w:rsid w:val="009F5A13"/>
    <w:rsid w:val="00A01BDD"/>
    <w:rsid w:val="00A05657"/>
    <w:rsid w:val="00A07834"/>
    <w:rsid w:val="00A12899"/>
    <w:rsid w:val="00A15E0B"/>
    <w:rsid w:val="00A22765"/>
    <w:rsid w:val="00A23F4B"/>
    <w:rsid w:val="00A24E15"/>
    <w:rsid w:val="00A363B6"/>
    <w:rsid w:val="00A40D2B"/>
    <w:rsid w:val="00A4335C"/>
    <w:rsid w:val="00A44501"/>
    <w:rsid w:val="00A45603"/>
    <w:rsid w:val="00A53131"/>
    <w:rsid w:val="00A54BF2"/>
    <w:rsid w:val="00A573F9"/>
    <w:rsid w:val="00A6286A"/>
    <w:rsid w:val="00A62C1C"/>
    <w:rsid w:val="00A75568"/>
    <w:rsid w:val="00A87C32"/>
    <w:rsid w:val="00A94EB8"/>
    <w:rsid w:val="00A96AE3"/>
    <w:rsid w:val="00AA23B3"/>
    <w:rsid w:val="00AA2EE3"/>
    <w:rsid w:val="00AA4EC7"/>
    <w:rsid w:val="00AA67B0"/>
    <w:rsid w:val="00AC74F9"/>
    <w:rsid w:val="00AD21A6"/>
    <w:rsid w:val="00AD2BEB"/>
    <w:rsid w:val="00AF04B2"/>
    <w:rsid w:val="00AF4E8C"/>
    <w:rsid w:val="00AF5A06"/>
    <w:rsid w:val="00AF7E84"/>
    <w:rsid w:val="00B00144"/>
    <w:rsid w:val="00B02BC9"/>
    <w:rsid w:val="00B02DAE"/>
    <w:rsid w:val="00B05167"/>
    <w:rsid w:val="00B20DC2"/>
    <w:rsid w:val="00B2107F"/>
    <w:rsid w:val="00B27475"/>
    <w:rsid w:val="00B31031"/>
    <w:rsid w:val="00B3150B"/>
    <w:rsid w:val="00B34C00"/>
    <w:rsid w:val="00B3588A"/>
    <w:rsid w:val="00B35A8A"/>
    <w:rsid w:val="00B40C9C"/>
    <w:rsid w:val="00B4270F"/>
    <w:rsid w:val="00B46563"/>
    <w:rsid w:val="00B534F8"/>
    <w:rsid w:val="00B548C9"/>
    <w:rsid w:val="00B56DDE"/>
    <w:rsid w:val="00B60000"/>
    <w:rsid w:val="00B62624"/>
    <w:rsid w:val="00B66463"/>
    <w:rsid w:val="00B7038C"/>
    <w:rsid w:val="00B80342"/>
    <w:rsid w:val="00B87792"/>
    <w:rsid w:val="00B87E24"/>
    <w:rsid w:val="00B94790"/>
    <w:rsid w:val="00B96B48"/>
    <w:rsid w:val="00B978E4"/>
    <w:rsid w:val="00BA2942"/>
    <w:rsid w:val="00BB38DC"/>
    <w:rsid w:val="00BB73C9"/>
    <w:rsid w:val="00BD3FB8"/>
    <w:rsid w:val="00BF534C"/>
    <w:rsid w:val="00BF5F0E"/>
    <w:rsid w:val="00BF63EC"/>
    <w:rsid w:val="00C01A40"/>
    <w:rsid w:val="00C02CA2"/>
    <w:rsid w:val="00C03EF8"/>
    <w:rsid w:val="00C049D2"/>
    <w:rsid w:val="00C07553"/>
    <w:rsid w:val="00C12E7F"/>
    <w:rsid w:val="00C131F3"/>
    <w:rsid w:val="00C1650F"/>
    <w:rsid w:val="00C1663D"/>
    <w:rsid w:val="00C24FCF"/>
    <w:rsid w:val="00C265F7"/>
    <w:rsid w:val="00C334AE"/>
    <w:rsid w:val="00C36AE9"/>
    <w:rsid w:val="00C41C6A"/>
    <w:rsid w:val="00C552F6"/>
    <w:rsid w:val="00C5671C"/>
    <w:rsid w:val="00C60829"/>
    <w:rsid w:val="00C71788"/>
    <w:rsid w:val="00C729AF"/>
    <w:rsid w:val="00C7373A"/>
    <w:rsid w:val="00C73B83"/>
    <w:rsid w:val="00C74DBD"/>
    <w:rsid w:val="00C77A57"/>
    <w:rsid w:val="00C82C06"/>
    <w:rsid w:val="00C87F29"/>
    <w:rsid w:val="00C90AE6"/>
    <w:rsid w:val="00C92A5B"/>
    <w:rsid w:val="00C94B1C"/>
    <w:rsid w:val="00C96B12"/>
    <w:rsid w:val="00CA149A"/>
    <w:rsid w:val="00CA40B6"/>
    <w:rsid w:val="00CA6087"/>
    <w:rsid w:val="00CA725F"/>
    <w:rsid w:val="00CB481F"/>
    <w:rsid w:val="00CB5981"/>
    <w:rsid w:val="00CB7536"/>
    <w:rsid w:val="00CC18D3"/>
    <w:rsid w:val="00CC6FA5"/>
    <w:rsid w:val="00CC768F"/>
    <w:rsid w:val="00CD40FD"/>
    <w:rsid w:val="00CD7097"/>
    <w:rsid w:val="00CE17D6"/>
    <w:rsid w:val="00CE2AB2"/>
    <w:rsid w:val="00CE3DBD"/>
    <w:rsid w:val="00CE55DB"/>
    <w:rsid w:val="00CF069B"/>
    <w:rsid w:val="00D00170"/>
    <w:rsid w:val="00D03411"/>
    <w:rsid w:val="00D11EE1"/>
    <w:rsid w:val="00D12D66"/>
    <w:rsid w:val="00D16ADB"/>
    <w:rsid w:val="00D27C19"/>
    <w:rsid w:val="00D4011A"/>
    <w:rsid w:val="00D405F8"/>
    <w:rsid w:val="00D46415"/>
    <w:rsid w:val="00D466CF"/>
    <w:rsid w:val="00D521F5"/>
    <w:rsid w:val="00D601D8"/>
    <w:rsid w:val="00D60D24"/>
    <w:rsid w:val="00D664DF"/>
    <w:rsid w:val="00D80239"/>
    <w:rsid w:val="00D81A97"/>
    <w:rsid w:val="00D930F5"/>
    <w:rsid w:val="00D94D37"/>
    <w:rsid w:val="00D95DAE"/>
    <w:rsid w:val="00D967D1"/>
    <w:rsid w:val="00D97CB0"/>
    <w:rsid w:val="00DA39BE"/>
    <w:rsid w:val="00DA6831"/>
    <w:rsid w:val="00DA7BE2"/>
    <w:rsid w:val="00DC0A4F"/>
    <w:rsid w:val="00DC5FEF"/>
    <w:rsid w:val="00DD70D1"/>
    <w:rsid w:val="00DE0FFE"/>
    <w:rsid w:val="00DE6BD8"/>
    <w:rsid w:val="00DF0F9B"/>
    <w:rsid w:val="00DF3F2E"/>
    <w:rsid w:val="00DF6E2B"/>
    <w:rsid w:val="00DF75E6"/>
    <w:rsid w:val="00E0136C"/>
    <w:rsid w:val="00E138B3"/>
    <w:rsid w:val="00E141D1"/>
    <w:rsid w:val="00E1513A"/>
    <w:rsid w:val="00E16288"/>
    <w:rsid w:val="00E26531"/>
    <w:rsid w:val="00E3306D"/>
    <w:rsid w:val="00E479B1"/>
    <w:rsid w:val="00E618DB"/>
    <w:rsid w:val="00E62426"/>
    <w:rsid w:val="00E64F60"/>
    <w:rsid w:val="00E67033"/>
    <w:rsid w:val="00E67441"/>
    <w:rsid w:val="00E709C4"/>
    <w:rsid w:val="00E72424"/>
    <w:rsid w:val="00E81FA7"/>
    <w:rsid w:val="00E867AB"/>
    <w:rsid w:val="00E93033"/>
    <w:rsid w:val="00E94110"/>
    <w:rsid w:val="00EA0409"/>
    <w:rsid w:val="00EA0E35"/>
    <w:rsid w:val="00EA1155"/>
    <w:rsid w:val="00EA36A1"/>
    <w:rsid w:val="00EA5D50"/>
    <w:rsid w:val="00EA60B3"/>
    <w:rsid w:val="00EA6B98"/>
    <w:rsid w:val="00EA75F5"/>
    <w:rsid w:val="00EB3293"/>
    <w:rsid w:val="00EB6B26"/>
    <w:rsid w:val="00EC5F4E"/>
    <w:rsid w:val="00EC76B3"/>
    <w:rsid w:val="00ED1EFF"/>
    <w:rsid w:val="00ED45E7"/>
    <w:rsid w:val="00ED55A1"/>
    <w:rsid w:val="00ED7A2B"/>
    <w:rsid w:val="00EE5AC1"/>
    <w:rsid w:val="00EE5BE6"/>
    <w:rsid w:val="00EE7279"/>
    <w:rsid w:val="00EF794F"/>
    <w:rsid w:val="00F01927"/>
    <w:rsid w:val="00F05FAC"/>
    <w:rsid w:val="00F10753"/>
    <w:rsid w:val="00F14C43"/>
    <w:rsid w:val="00F1733B"/>
    <w:rsid w:val="00F2285D"/>
    <w:rsid w:val="00F228C4"/>
    <w:rsid w:val="00F229FD"/>
    <w:rsid w:val="00F235ED"/>
    <w:rsid w:val="00F24130"/>
    <w:rsid w:val="00F25F12"/>
    <w:rsid w:val="00F30112"/>
    <w:rsid w:val="00F30FD1"/>
    <w:rsid w:val="00F31638"/>
    <w:rsid w:val="00F3179A"/>
    <w:rsid w:val="00F401AA"/>
    <w:rsid w:val="00F4239B"/>
    <w:rsid w:val="00F42526"/>
    <w:rsid w:val="00F516A1"/>
    <w:rsid w:val="00F5299D"/>
    <w:rsid w:val="00F53BA5"/>
    <w:rsid w:val="00F559E6"/>
    <w:rsid w:val="00F57090"/>
    <w:rsid w:val="00F60E23"/>
    <w:rsid w:val="00F749B9"/>
    <w:rsid w:val="00F76417"/>
    <w:rsid w:val="00F76EFC"/>
    <w:rsid w:val="00F85F41"/>
    <w:rsid w:val="00F92C60"/>
    <w:rsid w:val="00F9342B"/>
    <w:rsid w:val="00F93943"/>
    <w:rsid w:val="00F97A36"/>
    <w:rsid w:val="00FA451B"/>
    <w:rsid w:val="00FA4B20"/>
    <w:rsid w:val="00FA7580"/>
    <w:rsid w:val="00FB7749"/>
    <w:rsid w:val="00FC4CA2"/>
    <w:rsid w:val="00FC77CC"/>
    <w:rsid w:val="00FC7DE3"/>
    <w:rsid w:val="00FD1360"/>
    <w:rsid w:val="00FD21BB"/>
    <w:rsid w:val="00FD74D3"/>
    <w:rsid w:val="00FD7831"/>
    <w:rsid w:val="00FE104D"/>
    <w:rsid w:val="00FE131A"/>
    <w:rsid w:val="00FE1736"/>
    <w:rsid w:val="00FE1F06"/>
    <w:rsid w:val="00FE2732"/>
    <w:rsid w:val="00FE33FD"/>
    <w:rsid w:val="00FE4816"/>
    <w:rsid w:val="00FE4FB7"/>
    <w:rsid w:val="00FE6E6C"/>
    <w:rsid w:val="00FF4E7E"/>
    <w:rsid w:val="00FF4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AE"/>
    <w:rPr>
      <w:sz w:val="24"/>
      <w:szCs w:val="24"/>
    </w:rPr>
  </w:style>
  <w:style w:type="paragraph" w:styleId="1">
    <w:name w:val="heading 1"/>
    <w:basedOn w:val="a"/>
    <w:link w:val="10"/>
    <w:uiPriority w:val="9"/>
    <w:qFormat/>
    <w:rsid w:val="00936B7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7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ody Text"/>
    <w:basedOn w:val="a"/>
    <w:rsid w:val="00970871"/>
    <w:pPr>
      <w:jc w:val="center"/>
    </w:pPr>
    <w:rPr>
      <w:b/>
      <w:bCs/>
    </w:rPr>
  </w:style>
  <w:style w:type="paragraph" w:customStyle="1" w:styleId="formattext">
    <w:name w:val="formattext"/>
    <w:basedOn w:val="a"/>
    <w:rsid w:val="00970871"/>
    <w:pPr>
      <w:spacing w:before="100" w:beforeAutospacing="1" w:after="100" w:afterAutospacing="1"/>
    </w:pPr>
  </w:style>
  <w:style w:type="table" w:styleId="a4">
    <w:name w:val="Table Grid"/>
    <w:basedOn w:val="a1"/>
    <w:rsid w:val="00970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6F85"/>
    <w:pPr>
      <w:widowControl w:val="0"/>
      <w:autoSpaceDE w:val="0"/>
      <w:autoSpaceDN w:val="0"/>
      <w:adjustRightInd w:val="0"/>
      <w:ind w:firstLine="720"/>
    </w:pPr>
    <w:rPr>
      <w:rFonts w:ascii="Arial" w:eastAsia="Calibri" w:hAnsi="Arial" w:cs="Arial"/>
    </w:rPr>
  </w:style>
  <w:style w:type="paragraph" w:customStyle="1" w:styleId="a5">
    <w:name w:val="Знак"/>
    <w:basedOn w:val="a"/>
    <w:rsid w:val="008A5F2B"/>
    <w:pPr>
      <w:spacing w:after="160" w:line="240" w:lineRule="exact"/>
    </w:pPr>
    <w:rPr>
      <w:rFonts w:ascii="Verdana" w:hAnsi="Verdana"/>
      <w:sz w:val="20"/>
      <w:szCs w:val="20"/>
      <w:lang w:val="en-US" w:eastAsia="en-US"/>
    </w:rPr>
  </w:style>
  <w:style w:type="character" w:styleId="a6">
    <w:name w:val="Hyperlink"/>
    <w:uiPriority w:val="99"/>
    <w:rsid w:val="008A5F2B"/>
    <w:rPr>
      <w:color w:val="0000FF"/>
      <w:u w:val="single"/>
    </w:rPr>
  </w:style>
  <w:style w:type="paragraph" w:customStyle="1" w:styleId="a7">
    <w:name w:val="Знак Знак Знак"/>
    <w:basedOn w:val="a"/>
    <w:rsid w:val="00440C67"/>
    <w:pPr>
      <w:spacing w:after="160" w:line="240" w:lineRule="exact"/>
    </w:pPr>
    <w:rPr>
      <w:rFonts w:ascii="Verdana" w:hAnsi="Verdana"/>
      <w:sz w:val="20"/>
      <w:szCs w:val="20"/>
      <w:lang w:val="en-US" w:eastAsia="en-US"/>
    </w:rPr>
  </w:style>
  <w:style w:type="paragraph" w:styleId="a8">
    <w:name w:val="header"/>
    <w:basedOn w:val="a"/>
    <w:link w:val="a9"/>
    <w:uiPriority w:val="99"/>
    <w:rsid w:val="00A15E0B"/>
    <w:pPr>
      <w:tabs>
        <w:tab w:val="center" w:pos="4677"/>
        <w:tab w:val="right" w:pos="9355"/>
      </w:tabs>
    </w:pPr>
  </w:style>
  <w:style w:type="paragraph" w:styleId="aa">
    <w:name w:val="footer"/>
    <w:basedOn w:val="a"/>
    <w:rsid w:val="00A15E0B"/>
    <w:pPr>
      <w:tabs>
        <w:tab w:val="center" w:pos="4677"/>
        <w:tab w:val="right" w:pos="9355"/>
      </w:tabs>
    </w:pPr>
  </w:style>
  <w:style w:type="paragraph" w:customStyle="1" w:styleId="3">
    <w:name w:val="Знак3"/>
    <w:basedOn w:val="a"/>
    <w:rsid w:val="0083573D"/>
    <w:pPr>
      <w:spacing w:after="160" w:line="240" w:lineRule="exact"/>
    </w:pPr>
    <w:rPr>
      <w:rFonts w:ascii="Verdana" w:hAnsi="Verdana"/>
      <w:sz w:val="20"/>
      <w:szCs w:val="20"/>
      <w:lang w:val="en-US" w:eastAsia="en-US"/>
    </w:rPr>
  </w:style>
  <w:style w:type="paragraph" w:customStyle="1" w:styleId="s1">
    <w:name w:val="s_1"/>
    <w:basedOn w:val="a"/>
    <w:rsid w:val="0083573D"/>
    <w:pPr>
      <w:spacing w:before="100" w:beforeAutospacing="1" w:after="100" w:afterAutospacing="1"/>
    </w:pPr>
  </w:style>
  <w:style w:type="character" w:customStyle="1" w:styleId="kurs-normal-long-input">
    <w:name w:val="kurs-normal-long-input"/>
    <w:basedOn w:val="a0"/>
    <w:rsid w:val="00C12E7F"/>
  </w:style>
  <w:style w:type="character" w:customStyle="1" w:styleId="a9">
    <w:name w:val="Верхний колонтитул Знак"/>
    <w:link w:val="a8"/>
    <w:uiPriority w:val="99"/>
    <w:rsid w:val="006E3D94"/>
    <w:rPr>
      <w:sz w:val="24"/>
      <w:szCs w:val="24"/>
    </w:rPr>
  </w:style>
  <w:style w:type="paragraph" w:styleId="ab">
    <w:name w:val="Balloon Text"/>
    <w:basedOn w:val="a"/>
    <w:link w:val="ac"/>
    <w:rsid w:val="00050B3E"/>
    <w:rPr>
      <w:rFonts w:ascii="Tahoma" w:hAnsi="Tahoma" w:cs="Tahoma"/>
      <w:sz w:val="16"/>
      <w:szCs w:val="16"/>
    </w:rPr>
  </w:style>
  <w:style w:type="character" w:customStyle="1" w:styleId="ac">
    <w:name w:val="Текст выноски Знак"/>
    <w:link w:val="ab"/>
    <w:rsid w:val="00050B3E"/>
    <w:rPr>
      <w:rFonts w:ascii="Tahoma" w:hAnsi="Tahoma" w:cs="Tahoma"/>
      <w:sz w:val="16"/>
      <w:szCs w:val="16"/>
    </w:rPr>
  </w:style>
  <w:style w:type="paragraph" w:styleId="ad">
    <w:name w:val="No Spacing"/>
    <w:uiPriority w:val="1"/>
    <w:qFormat/>
    <w:rsid w:val="00851738"/>
    <w:rPr>
      <w:sz w:val="24"/>
      <w:szCs w:val="24"/>
    </w:rPr>
  </w:style>
  <w:style w:type="paragraph" w:customStyle="1" w:styleId="Default">
    <w:name w:val="Default"/>
    <w:rsid w:val="008669AC"/>
    <w:pPr>
      <w:autoSpaceDE w:val="0"/>
      <w:autoSpaceDN w:val="0"/>
      <w:adjustRightInd w:val="0"/>
    </w:pPr>
    <w:rPr>
      <w:color w:val="000000"/>
      <w:sz w:val="24"/>
      <w:szCs w:val="24"/>
    </w:rPr>
  </w:style>
  <w:style w:type="paragraph" w:customStyle="1" w:styleId="ae">
    <w:name w:val="Таблицы (моноширинный)"/>
    <w:basedOn w:val="a"/>
    <w:next w:val="a"/>
    <w:rsid w:val="008669AC"/>
    <w:pPr>
      <w:widowControl w:val="0"/>
      <w:autoSpaceDE w:val="0"/>
      <w:autoSpaceDN w:val="0"/>
      <w:adjustRightInd w:val="0"/>
      <w:jc w:val="both"/>
    </w:pPr>
    <w:rPr>
      <w:rFonts w:ascii="Courier New" w:hAnsi="Courier New" w:cs="Courier New"/>
    </w:rPr>
  </w:style>
  <w:style w:type="paragraph" w:customStyle="1" w:styleId="ConsPlusNonformat">
    <w:name w:val="ConsPlusNonformat"/>
    <w:rsid w:val="008669AC"/>
    <w:pPr>
      <w:widowControl w:val="0"/>
      <w:autoSpaceDE w:val="0"/>
      <w:autoSpaceDN w:val="0"/>
      <w:adjustRightInd w:val="0"/>
    </w:pPr>
    <w:rPr>
      <w:rFonts w:ascii="Courier New" w:hAnsi="Courier New" w:cs="Courier New"/>
    </w:rPr>
  </w:style>
  <w:style w:type="character" w:customStyle="1" w:styleId="FontStyle11">
    <w:name w:val="Font Style11"/>
    <w:uiPriority w:val="99"/>
    <w:rsid w:val="00F76EFC"/>
    <w:rPr>
      <w:rFonts w:ascii="Times New Roman" w:hAnsi="Times New Roman" w:cs="Times New Roman"/>
      <w:sz w:val="20"/>
      <w:szCs w:val="20"/>
    </w:rPr>
  </w:style>
  <w:style w:type="character" w:customStyle="1" w:styleId="10">
    <w:name w:val="Заголовок 1 Знак"/>
    <w:basedOn w:val="a0"/>
    <w:link w:val="1"/>
    <w:uiPriority w:val="9"/>
    <w:rsid w:val="00936B72"/>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25974829">
      <w:bodyDiv w:val="1"/>
      <w:marLeft w:val="0"/>
      <w:marRight w:val="0"/>
      <w:marTop w:val="0"/>
      <w:marBottom w:val="0"/>
      <w:divBdr>
        <w:top w:val="none" w:sz="0" w:space="0" w:color="auto"/>
        <w:left w:val="none" w:sz="0" w:space="0" w:color="auto"/>
        <w:bottom w:val="none" w:sz="0" w:space="0" w:color="auto"/>
        <w:right w:val="none" w:sz="0" w:space="0" w:color="auto"/>
      </w:divBdr>
    </w:div>
    <w:div w:id="328218841">
      <w:bodyDiv w:val="1"/>
      <w:marLeft w:val="0"/>
      <w:marRight w:val="0"/>
      <w:marTop w:val="0"/>
      <w:marBottom w:val="0"/>
      <w:divBdr>
        <w:top w:val="none" w:sz="0" w:space="0" w:color="auto"/>
        <w:left w:val="none" w:sz="0" w:space="0" w:color="auto"/>
        <w:bottom w:val="none" w:sz="0" w:space="0" w:color="auto"/>
        <w:right w:val="none" w:sz="0" w:space="0" w:color="auto"/>
      </w:divBdr>
    </w:div>
    <w:div w:id="420684514">
      <w:bodyDiv w:val="1"/>
      <w:marLeft w:val="0"/>
      <w:marRight w:val="0"/>
      <w:marTop w:val="0"/>
      <w:marBottom w:val="0"/>
      <w:divBdr>
        <w:top w:val="none" w:sz="0" w:space="0" w:color="auto"/>
        <w:left w:val="none" w:sz="0" w:space="0" w:color="auto"/>
        <w:bottom w:val="none" w:sz="0" w:space="0" w:color="auto"/>
        <w:right w:val="none" w:sz="0" w:space="0" w:color="auto"/>
      </w:divBdr>
    </w:div>
    <w:div w:id="491288423">
      <w:bodyDiv w:val="1"/>
      <w:marLeft w:val="0"/>
      <w:marRight w:val="0"/>
      <w:marTop w:val="0"/>
      <w:marBottom w:val="0"/>
      <w:divBdr>
        <w:top w:val="none" w:sz="0" w:space="0" w:color="auto"/>
        <w:left w:val="none" w:sz="0" w:space="0" w:color="auto"/>
        <w:bottom w:val="none" w:sz="0" w:space="0" w:color="auto"/>
        <w:right w:val="none" w:sz="0" w:space="0" w:color="auto"/>
      </w:divBdr>
    </w:div>
    <w:div w:id="566845615">
      <w:bodyDiv w:val="1"/>
      <w:marLeft w:val="0"/>
      <w:marRight w:val="0"/>
      <w:marTop w:val="0"/>
      <w:marBottom w:val="0"/>
      <w:divBdr>
        <w:top w:val="none" w:sz="0" w:space="0" w:color="auto"/>
        <w:left w:val="none" w:sz="0" w:space="0" w:color="auto"/>
        <w:bottom w:val="none" w:sz="0" w:space="0" w:color="auto"/>
        <w:right w:val="none" w:sz="0" w:space="0" w:color="auto"/>
      </w:divBdr>
    </w:div>
    <w:div w:id="589391106">
      <w:bodyDiv w:val="1"/>
      <w:marLeft w:val="0"/>
      <w:marRight w:val="0"/>
      <w:marTop w:val="0"/>
      <w:marBottom w:val="0"/>
      <w:divBdr>
        <w:top w:val="none" w:sz="0" w:space="0" w:color="auto"/>
        <w:left w:val="none" w:sz="0" w:space="0" w:color="auto"/>
        <w:bottom w:val="none" w:sz="0" w:space="0" w:color="auto"/>
        <w:right w:val="none" w:sz="0" w:space="0" w:color="auto"/>
      </w:divBdr>
    </w:div>
    <w:div w:id="600182659">
      <w:bodyDiv w:val="1"/>
      <w:marLeft w:val="0"/>
      <w:marRight w:val="0"/>
      <w:marTop w:val="0"/>
      <w:marBottom w:val="0"/>
      <w:divBdr>
        <w:top w:val="none" w:sz="0" w:space="0" w:color="auto"/>
        <w:left w:val="none" w:sz="0" w:space="0" w:color="auto"/>
        <w:bottom w:val="none" w:sz="0" w:space="0" w:color="auto"/>
        <w:right w:val="none" w:sz="0" w:space="0" w:color="auto"/>
      </w:divBdr>
    </w:div>
    <w:div w:id="623006468">
      <w:bodyDiv w:val="1"/>
      <w:marLeft w:val="0"/>
      <w:marRight w:val="0"/>
      <w:marTop w:val="0"/>
      <w:marBottom w:val="0"/>
      <w:divBdr>
        <w:top w:val="none" w:sz="0" w:space="0" w:color="auto"/>
        <w:left w:val="none" w:sz="0" w:space="0" w:color="auto"/>
        <w:bottom w:val="none" w:sz="0" w:space="0" w:color="auto"/>
        <w:right w:val="none" w:sz="0" w:space="0" w:color="auto"/>
      </w:divBdr>
    </w:div>
    <w:div w:id="668483842">
      <w:bodyDiv w:val="1"/>
      <w:marLeft w:val="0"/>
      <w:marRight w:val="0"/>
      <w:marTop w:val="0"/>
      <w:marBottom w:val="0"/>
      <w:divBdr>
        <w:top w:val="none" w:sz="0" w:space="0" w:color="auto"/>
        <w:left w:val="none" w:sz="0" w:space="0" w:color="auto"/>
        <w:bottom w:val="none" w:sz="0" w:space="0" w:color="auto"/>
        <w:right w:val="none" w:sz="0" w:space="0" w:color="auto"/>
      </w:divBdr>
    </w:div>
    <w:div w:id="698093989">
      <w:bodyDiv w:val="1"/>
      <w:marLeft w:val="0"/>
      <w:marRight w:val="0"/>
      <w:marTop w:val="0"/>
      <w:marBottom w:val="0"/>
      <w:divBdr>
        <w:top w:val="none" w:sz="0" w:space="0" w:color="auto"/>
        <w:left w:val="none" w:sz="0" w:space="0" w:color="auto"/>
        <w:bottom w:val="none" w:sz="0" w:space="0" w:color="auto"/>
        <w:right w:val="none" w:sz="0" w:space="0" w:color="auto"/>
      </w:divBdr>
    </w:div>
    <w:div w:id="711880235">
      <w:bodyDiv w:val="1"/>
      <w:marLeft w:val="0"/>
      <w:marRight w:val="0"/>
      <w:marTop w:val="0"/>
      <w:marBottom w:val="0"/>
      <w:divBdr>
        <w:top w:val="none" w:sz="0" w:space="0" w:color="auto"/>
        <w:left w:val="none" w:sz="0" w:space="0" w:color="auto"/>
        <w:bottom w:val="none" w:sz="0" w:space="0" w:color="auto"/>
        <w:right w:val="none" w:sz="0" w:space="0" w:color="auto"/>
      </w:divBdr>
    </w:div>
    <w:div w:id="774178500">
      <w:bodyDiv w:val="1"/>
      <w:marLeft w:val="0"/>
      <w:marRight w:val="0"/>
      <w:marTop w:val="0"/>
      <w:marBottom w:val="0"/>
      <w:divBdr>
        <w:top w:val="none" w:sz="0" w:space="0" w:color="auto"/>
        <w:left w:val="none" w:sz="0" w:space="0" w:color="auto"/>
        <w:bottom w:val="none" w:sz="0" w:space="0" w:color="auto"/>
        <w:right w:val="none" w:sz="0" w:space="0" w:color="auto"/>
      </w:divBdr>
    </w:div>
    <w:div w:id="845487156">
      <w:bodyDiv w:val="1"/>
      <w:marLeft w:val="0"/>
      <w:marRight w:val="0"/>
      <w:marTop w:val="0"/>
      <w:marBottom w:val="0"/>
      <w:divBdr>
        <w:top w:val="none" w:sz="0" w:space="0" w:color="auto"/>
        <w:left w:val="none" w:sz="0" w:space="0" w:color="auto"/>
        <w:bottom w:val="none" w:sz="0" w:space="0" w:color="auto"/>
        <w:right w:val="none" w:sz="0" w:space="0" w:color="auto"/>
      </w:divBdr>
    </w:div>
    <w:div w:id="873423806">
      <w:bodyDiv w:val="1"/>
      <w:marLeft w:val="0"/>
      <w:marRight w:val="0"/>
      <w:marTop w:val="0"/>
      <w:marBottom w:val="0"/>
      <w:divBdr>
        <w:top w:val="none" w:sz="0" w:space="0" w:color="auto"/>
        <w:left w:val="none" w:sz="0" w:space="0" w:color="auto"/>
        <w:bottom w:val="none" w:sz="0" w:space="0" w:color="auto"/>
        <w:right w:val="none" w:sz="0" w:space="0" w:color="auto"/>
      </w:divBdr>
    </w:div>
    <w:div w:id="923495797">
      <w:bodyDiv w:val="1"/>
      <w:marLeft w:val="0"/>
      <w:marRight w:val="0"/>
      <w:marTop w:val="0"/>
      <w:marBottom w:val="0"/>
      <w:divBdr>
        <w:top w:val="none" w:sz="0" w:space="0" w:color="auto"/>
        <w:left w:val="none" w:sz="0" w:space="0" w:color="auto"/>
        <w:bottom w:val="none" w:sz="0" w:space="0" w:color="auto"/>
        <w:right w:val="none" w:sz="0" w:space="0" w:color="auto"/>
      </w:divBdr>
    </w:div>
    <w:div w:id="984621990">
      <w:bodyDiv w:val="1"/>
      <w:marLeft w:val="0"/>
      <w:marRight w:val="0"/>
      <w:marTop w:val="0"/>
      <w:marBottom w:val="0"/>
      <w:divBdr>
        <w:top w:val="none" w:sz="0" w:space="0" w:color="auto"/>
        <w:left w:val="none" w:sz="0" w:space="0" w:color="auto"/>
        <w:bottom w:val="none" w:sz="0" w:space="0" w:color="auto"/>
        <w:right w:val="none" w:sz="0" w:space="0" w:color="auto"/>
      </w:divBdr>
    </w:div>
    <w:div w:id="1037972544">
      <w:bodyDiv w:val="1"/>
      <w:marLeft w:val="0"/>
      <w:marRight w:val="0"/>
      <w:marTop w:val="0"/>
      <w:marBottom w:val="0"/>
      <w:divBdr>
        <w:top w:val="none" w:sz="0" w:space="0" w:color="auto"/>
        <w:left w:val="none" w:sz="0" w:space="0" w:color="auto"/>
        <w:bottom w:val="none" w:sz="0" w:space="0" w:color="auto"/>
        <w:right w:val="none" w:sz="0" w:space="0" w:color="auto"/>
      </w:divBdr>
    </w:div>
    <w:div w:id="1070426576">
      <w:bodyDiv w:val="1"/>
      <w:marLeft w:val="0"/>
      <w:marRight w:val="0"/>
      <w:marTop w:val="0"/>
      <w:marBottom w:val="0"/>
      <w:divBdr>
        <w:top w:val="none" w:sz="0" w:space="0" w:color="auto"/>
        <w:left w:val="none" w:sz="0" w:space="0" w:color="auto"/>
        <w:bottom w:val="none" w:sz="0" w:space="0" w:color="auto"/>
        <w:right w:val="none" w:sz="0" w:space="0" w:color="auto"/>
      </w:divBdr>
    </w:div>
    <w:div w:id="1139803688">
      <w:bodyDiv w:val="1"/>
      <w:marLeft w:val="0"/>
      <w:marRight w:val="0"/>
      <w:marTop w:val="0"/>
      <w:marBottom w:val="0"/>
      <w:divBdr>
        <w:top w:val="none" w:sz="0" w:space="0" w:color="auto"/>
        <w:left w:val="none" w:sz="0" w:space="0" w:color="auto"/>
        <w:bottom w:val="none" w:sz="0" w:space="0" w:color="auto"/>
        <w:right w:val="none" w:sz="0" w:space="0" w:color="auto"/>
      </w:divBdr>
    </w:div>
    <w:div w:id="1150754219">
      <w:bodyDiv w:val="1"/>
      <w:marLeft w:val="0"/>
      <w:marRight w:val="0"/>
      <w:marTop w:val="0"/>
      <w:marBottom w:val="0"/>
      <w:divBdr>
        <w:top w:val="none" w:sz="0" w:space="0" w:color="auto"/>
        <w:left w:val="none" w:sz="0" w:space="0" w:color="auto"/>
        <w:bottom w:val="none" w:sz="0" w:space="0" w:color="auto"/>
        <w:right w:val="none" w:sz="0" w:space="0" w:color="auto"/>
      </w:divBdr>
    </w:div>
    <w:div w:id="1170677474">
      <w:bodyDiv w:val="1"/>
      <w:marLeft w:val="0"/>
      <w:marRight w:val="0"/>
      <w:marTop w:val="0"/>
      <w:marBottom w:val="0"/>
      <w:divBdr>
        <w:top w:val="none" w:sz="0" w:space="0" w:color="auto"/>
        <w:left w:val="none" w:sz="0" w:space="0" w:color="auto"/>
        <w:bottom w:val="none" w:sz="0" w:space="0" w:color="auto"/>
        <w:right w:val="none" w:sz="0" w:space="0" w:color="auto"/>
      </w:divBdr>
    </w:div>
    <w:div w:id="1265727794">
      <w:bodyDiv w:val="1"/>
      <w:marLeft w:val="0"/>
      <w:marRight w:val="0"/>
      <w:marTop w:val="0"/>
      <w:marBottom w:val="0"/>
      <w:divBdr>
        <w:top w:val="none" w:sz="0" w:space="0" w:color="auto"/>
        <w:left w:val="none" w:sz="0" w:space="0" w:color="auto"/>
        <w:bottom w:val="none" w:sz="0" w:space="0" w:color="auto"/>
        <w:right w:val="none" w:sz="0" w:space="0" w:color="auto"/>
      </w:divBdr>
    </w:div>
    <w:div w:id="1267733394">
      <w:bodyDiv w:val="1"/>
      <w:marLeft w:val="0"/>
      <w:marRight w:val="0"/>
      <w:marTop w:val="0"/>
      <w:marBottom w:val="0"/>
      <w:divBdr>
        <w:top w:val="none" w:sz="0" w:space="0" w:color="auto"/>
        <w:left w:val="none" w:sz="0" w:space="0" w:color="auto"/>
        <w:bottom w:val="none" w:sz="0" w:space="0" w:color="auto"/>
        <w:right w:val="none" w:sz="0" w:space="0" w:color="auto"/>
      </w:divBdr>
    </w:div>
    <w:div w:id="1405837286">
      <w:bodyDiv w:val="1"/>
      <w:marLeft w:val="0"/>
      <w:marRight w:val="0"/>
      <w:marTop w:val="0"/>
      <w:marBottom w:val="0"/>
      <w:divBdr>
        <w:top w:val="none" w:sz="0" w:space="0" w:color="auto"/>
        <w:left w:val="none" w:sz="0" w:space="0" w:color="auto"/>
        <w:bottom w:val="none" w:sz="0" w:space="0" w:color="auto"/>
        <w:right w:val="none" w:sz="0" w:space="0" w:color="auto"/>
      </w:divBdr>
    </w:div>
    <w:div w:id="1437754446">
      <w:bodyDiv w:val="1"/>
      <w:marLeft w:val="0"/>
      <w:marRight w:val="0"/>
      <w:marTop w:val="0"/>
      <w:marBottom w:val="0"/>
      <w:divBdr>
        <w:top w:val="none" w:sz="0" w:space="0" w:color="auto"/>
        <w:left w:val="none" w:sz="0" w:space="0" w:color="auto"/>
        <w:bottom w:val="none" w:sz="0" w:space="0" w:color="auto"/>
        <w:right w:val="none" w:sz="0" w:space="0" w:color="auto"/>
      </w:divBdr>
    </w:div>
    <w:div w:id="1493762800">
      <w:bodyDiv w:val="1"/>
      <w:marLeft w:val="0"/>
      <w:marRight w:val="0"/>
      <w:marTop w:val="0"/>
      <w:marBottom w:val="0"/>
      <w:divBdr>
        <w:top w:val="none" w:sz="0" w:space="0" w:color="auto"/>
        <w:left w:val="none" w:sz="0" w:space="0" w:color="auto"/>
        <w:bottom w:val="none" w:sz="0" w:space="0" w:color="auto"/>
        <w:right w:val="none" w:sz="0" w:space="0" w:color="auto"/>
      </w:divBdr>
    </w:div>
    <w:div w:id="1566716777">
      <w:bodyDiv w:val="1"/>
      <w:marLeft w:val="0"/>
      <w:marRight w:val="0"/>
      <w:marTop w:val="0"/>
      <w:marBottom w:val="0"/>
      <w:divBdr>
        <w:top w:val="none" w:sz="0" w:space="0" w:color="auto"/>
        <w:left w:val="none" w:sz="0" w:space="0" w:color="auto"/>
        <w:bottom w:val="none" w:sz="0" w:space="0" w:color="auto"/>
        <w:right w:val="none" w:sz="0" w:space="0" w:color="auto"/>
      </w:divBdr>
    </w:div>
    <w:div w:id="1631786943">
      <w:bodyDiv w:val="1"/>
      <w:marLeft w:val="0"/>
      <w:marRight w:val="0"/>
      <w:marTop w:val="0"/>
      <w:marBottom w:val="0"/>
      <w:divBdr>
        <w:top w:val="none" w:sz="0" w:space="0" w:color="auto"/>
        <w:left w:val="none" w:sz="0" w:space="0" w:color="auto"/>
        <w:bottom w:val="none" w:sz="0" w:space="0" w:color="auto"/>
        <w:right w:val="none" w:sz="0" w:space="0" w:color="auto"/>
      </w:divBdr>
    </w:div>
    <w:div w:id="1653482119">
      <w:bodyDiv w:val="1"/>
      <w:marLeft w:val="0"/>
      <w:marRight w:val="0"/>
      <w:marTop w:val="0"/>
      <w:marBottom w:val="0"/>
      <w:divBdr>
        <w:top w:val="none" w:sz="0" w:space="0" w:color="auto"/>
        <w:left w:val="none" w:sz="0" w:space="0" w:color="auto"/>
        <w:bottom w:val="none" w:sz="0" w:space="0" w:color="auto"/>
        <w:right w:val="none" w:sz="0" w:space="0" w:color="auto"/>
      </w:divBdr>
    </w:div>
    <w:div w:id="1787432436">
      <w:bodyDiv w:val="1"/>
      <w:marLeft w:val="0"/>
      <w:marRight w:val="0"/>
      <w:marTop w:val="0"/>
      <w:marBottom w:val="0"/>
      <w:divBdr>
        <w:top w:val="none" w:sz="0" w:space="0" w:color="auto"/>
        <w:left w:val="none" w:sz="0" w:space="0" w:color="auto"/>
        <w:bottom w:val="none" w:sz="0" w:space="0" w:color="auto"/>
        <w:right w:val="none" w:sz="0" w:space="0" w:color="auto"/>
      </w:divBdr>
    </w:div>
    <w:div w:id="1893225273">
      <w:bodyDiv w:val="1"/>
      <w:marLeft w:val="0"/>
      <w:marRight w:val="0"/>
      <w:marTop w:val="0"/>
      <w:marBottom w:val="0"/>
      <w:divBdr>
        <w:top w:val="none" w:sz="0" w:space="0" w:color="auto"/>
        <w:left w:val="none" w:sz="0" w:space="0" w:color="auto"/>
        <w:bottom w:val="none" w:sz="0" w:space="0" w:color="auto"/>
        <w:right w:val="none" w:sz="0" w:space="0" w:color="auto"/>
      </w:divBdr>
    </w:div>
    <w:div w:id="1914200018">
      <w:bodyDiv w:val="1"/>
      <w:marLeft w:val="0"/>
      <w:marRight w:val="0"/>
      <w:marTop w:val="0"/>
      <w:marBottom w:val="0"/>
      <w:divBdr>
        <w:top w:val="none" w:sz="0" w:space="0" w:color="auto"/>
        <w:left w:val="none" w:sz="0" w:space="0" w:color="auto"/>
        <w:bottom w:val="none" w:sz="0" w:space="0" w:color="auto"/>
        <w:right w:val="none" w:sz="0" w:space="0" w:color="auto"/>
      </w:divBdr>
    </w:div>
    <w:div w:id="1941062310">
      <w:bodyDiv w:val="1"/>
      <w:marLeft w:val="0"/>
      <w:marRight w:val="0"/>
      <w:marTop w:val="0"/>
      <w:marBottom w:val="0"/>
      <w:divBdr>
        <w:top w:val="none" w:sz="0" w:space="0" w:color="auto"/>
        <w:left w:val="none" w:sz="0" w:space="0" w:color="auto"/>
        <w:bottom w:val="none" w:sz="0" w:space="0" w:color="auto"/>
        <w:right w:val="none" w:sz="0" w:space="0" w:color="auto"/>
      </w:divBdr>
    </w:div>
    <w:div w:id="1985575573">
      <w:bodyDiv w:val="1"/>
      <w:marLeft w:val="0"/>
      <w:marRight w:val="0"/>
      <w:marTop w:val="0"/>
      <w:marBottom w:val="0"/>
      <w:divBdr>
        <w:top w:val="none" w:sz="0" w:space="0" w:color="auto"/>
        <w:left w:val="none" w:sz="0" w:space="0" w:color="auto"/>
        <w:bottom w:val="none" w:sz="0" w:space="0" w:color="auto"/>
        <w:right w:val="none" w:sz="0" w:space="0" w:color="auto"/>
      </w:divBdr>
    </w:div>
    <w:div w:id="2019039225">
      <w:bodyDiv w:val="1"/>
      <w:marLeft w:val="0"/>
      <w:marRight w:val="0"/>
      <w:marTop w:val="0"/>
      <w:marBottom w:val="0"/>
      <w:divBdr>
        <w:top w:val="none" w:sz="0" w:space="0" w:color="auto"/>
        <w:left w:val="none" w:sz="0" w:space="0" w:color="auto"/>
        <w:bottom w:val="none" w:sz="0" w:space="0" w:color="auto"/>
        <w:right w:val="none" w:sz="0" w:space="0" w:color="auto"/>
      </w:divBdr>
    </w:div>
    <w:div w:id="2033873956">
      <w:bodyDiv w:val="1"/>
      <w:marLeft w:val="0"/>
      <w:marRight w:val="0"/>
      <w:marTop w:val="0"/>
      <w:marBottom w:val="0"/>
      <w:divBdr>
        <w:top w:val="none" w:sz="0" w:space="0" w:color="auto"/>
        <w:left w:val="none" w:sz="0" w:space="0" w:color="auto"/>
        <w:bottom w:val="none" w:sz="0" w:space="0" w:color="auto"/>
        <w:right w:val="none" w:sz="0" w:space="0" w:color="auto"/>
      </w:divBdr>
    </w:div>
    <w:div w:id="2082751248">
      <w:bodyDiv w:val="1"/>
      <w:marLeft w:val="0"/>
      <w:marRight w:val="0"/>
      <w:marTop w:val="0"/>
      <w:marBottom w:val="0"/>
      <w:divBdr>
        <w:top w:val="none" w:sz="0" w:space="0" w:color="auto"/>
        <w:left w:val="none" w:sz="0" w:space="0" w:color="auto"/>
        <w:bottom w:val="none" w:sz="0" w:space="0" w:color="auto"/>
        <w:right w:val="none" w:sz="0" w:space="0" w:color="auto"/>
      </w:divBdr>
    </w:div>
    <w:div w:id="21300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26900/78147c24109c7fd85f773c2e512790c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dzor6@edu.debryansk.ru" TargetMode="External"/><Relationship Id="rId5" Type="http://schemas.openxmlformats.org/officeDocument/2006/relationships/footnotes" Target="footnotes.xml"/><Relationship Id="rId10" Type="http://schemas.openxmlformats.org/officeDocument/2006/relationships/hyperlink" Target="consultantplus://offline/ref=C35C5675DF3035FFD6BDD5412E16985EC1F25A1BCF7F7119549A285F9FED262A6DA2D4BB6DA208FE5BOAF" TargetMode="External"/><Relationship Id="rId4" Type="http://schemas.openxmlformats.org/officeDocument/2006/relationships/webSettings" Target="webSettings.xml"/><Relationship Id="rId9" Type="http://schemas.openxmlformats.org/officeDocument/2006/relationships/hyperlink" Target="consultantplus://offline/ref=0EEDAAC6DA93A3BD6921AC3D9B1F73D6CA34B8739E5C50B5B2273887F8480378D79AA0C255DEBFAC7CA9594018B77FB040D97CA0CF628216f3j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8665-6737-4C0B-AD6C-E6B3C523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Company>
  <LinksUpToDate>false</LinksUpToDate>
  <CharactersWithSpaces>19856</CharactersWithSpaces>
  <SharedDoc>false</SharedDoc>
  <HLinks>
    <vt:vector size="18" baseType="variant">
      <vt:variant>
        <vt:i4>2293809</vt:i4>
      </vt:variant>
      <vt:variant>
        <vt:i4>6</vt:i4>
      </vt:variant>
      <vt:variant>
        <vt:i4>0</vt:i4>
      </vt:variant>
      <vt:variant>
        <vt:i4>5</vt:i4>
      </vt:variant>
      <vt:variant>
        <vt:lpwstr>consultantplus://offline/ref=C35C5675DF3035FFD6BDD5412E16985EC1F25A1BCF7F7119549A285F9FED262A6DA2D4BB6DA208FE5BOAF</vt:lpwstr>
      </vt:variant>
      <vt:variant>
        <vt:lpwstr/>
      </vt:variant>
      <vt:variant>
        <vt:i4>7405665</vt:i4>
      </vt:variant>
      <vt:variant>
        <vt:i4>3</vt:i4>
      </vt:variant>
      <vt:variant>
        <vt:i4>0</vt:i4>
      </vt:variant>
      <vt:variant>
        <vt:i4>5</vt:i4>
      </vt:variant>
      <vt:variant>
        <vt:lpwstr>consultantplus://offline/ref=0EEDAAC6DA93A3BD6921AC3D9B1F73D6CA34B8739E5C50B5B2273887F8480378D79AA0C255DEBFAC7CA9594018B77FB040D97CA0CF628216f3j3K</vt:lpwstr>
      </vt:variant>
      <vt:variant>
        <vt:lpwstr/>
      </vt:variant>
      <vt:variant>
        <vt:i4>5177442</vt:i4>
      </vt:variant>
      <vt:variant>
        <vt:i4>0</vt:i4>
      </vt:variant>
      <vt:variant>
        <vt:i4>0</vt:i4>
      </vt:variant>
      <vt:variant>
        <vt:i4>5</vt:i4>
      </vt:variant>
      <vt:variant>
        <vt:lpwstr>http://base.garant.ru/70526900/78147c24109c7fd85f773c2e512790c4/</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WWK</dc:creator>
  <cp:keywords/>
  <cp:lastModifiedBy>Admin</cp:lastModifiedBy>
  <cp:revision>3</cp:revision>
  <cp:lastPrinted>2019-09-16T10:02:00Z</cp:lastPrinted>
  <dcterms:created xsi:type="dcterms:W3CDTF">2019-09-16T12:21:00Z</dcterms:created>
  <dcterms:modified xsi:type="dcterms:W3CDTF">2019-09-16T14:18:00Z</dcterms:modified>
</cp:coreProperties>
</file>